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2694"/>
        <w:gridCol w:w="5529"/>
        <w:gridCol w:w="2268"/>
      </w:tblGrid>
      <w:tr w:rsidR="001E6A4E" w14:paraId="4AE4F572" w14:textId="77777777" w:rsidTr="00CB5C01">
        <w:tc>
          <w:tcPr>
            <w:tcW w:w="2694" w:type="dxa"/>
          </w:tcPr>
          <w:p w14:paraId="75B6A374" w14:textId="77777777" w:rsidR="001E6A4E" w:rsidRDefault="001E6A4E" w:rsidP="00CB5C01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CA8F2F3" wp14:editId="087D3AA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103505</wp:posOffset>
                  </wp:positionV>
                  <wp:extent cx="1238250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268" y="21394"/>
                      <wp:lineTo x="21268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</w:tcPr>
          <w:p w14:paraId="71F0D347" w14:textId="77777777" w:rsidR="00DC322D" w:rsidRDefault="00DC322D" w:rsidP="00DC322D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3EE649DF" w14:textId="77777777" w:rsidR="00DC322D" w:rsidRDefault="00DC322D" w:rsidP="00DC322D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23ACCC40" w14:textId="77777777" w:rsidR="00DC322D" w:rsidRDefault="00DC322D" w:rsidP="00DC322D">
            <w:pPr>
              <w:jc w:val="center"/>
            </w:pPr>
          </w:p>
          <w:p w14:paraId="37247DBB" w14:textId="77777777" w:rsidR="00DC322D" w:rsidRDefault="00DC322D" w:rsidP="00DC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0DF8378B" w14:textId="77777777" w:rsidR="00DC322D" w:rsidRDefault="00DC322D" w:rsidP="00DC322D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0677835A" w14:textId="77777777" w:rsidR="00DC322D" w:rsidRDefault="00DC322D" w:rsidP="00DC322D">
            <w:pPr>
              <w:jc w:val="center"/>
            </w:pPr>
          </w:p>
          <w:p w14:paraId="09D7C7CD" w14:textId="31F6BB7C" w:rsidR="001E6A4E" w:rsidRDefault="00DC322D" w:rsidP="00DC322D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2268" w:type="dxa"/>
          </w:tcPr>
          <w:p w14:paraId="3618C45D" w14:textId="77777777" w:rsidR="001E6A4E" w:rsidRDefault="001E6A4E" w:rsidP="00CB5C01">
            <w:r>
              <w:t>Nota Informativa</w:t>
            </w:r>
          </w:p>
          <w:p w14:paraId="6F31E2CC" w14:textId="63614187" w:rsidR="001E6A4E" w:rsidRDefault="001E6A4E" w:rsidP="00CB5C01">
            <w:r>
              <w:t>RIV-20</w:t>
            </w:r>
          </w:p>
          <w:p w14:paraId="67D6A318" w14:textId="77777777" w:rsidR="001E6A4E" w:rsidRDefault="001E6A4E" w:rsidP="00CB5C01"/>
          <w:p w14:paraId="303BBAA5" w14:textId="77777777" w:rsidR="001E6A4E" w:rsidRDefault="001E6A4E" w:rsidP="00CB5C01">
            <w:r>
              <w:t>Revisione 00</w:t>
            </w:r>
          </w:p>
          <w:p w14:paraId="7E740722" w14:textId="77777777" w:rsidR="001E6A4E" w:rsidRDefault="001E6A4E" w:rsidP="00CB5C01">
            <w:r>
              <w:t>Del 26/05/2023</w:t>
            </w:r>
          </w:p>
          <w:p w14:paraId="44429039" w14:textId="77777777" w:rsidR="001E6A4E" w:rsidRDefault="001E6A4E" w:rsidP="00CB5C01"/>
          <w:p w14:paraId="048DE37B" w14:textId="77777777" w:rsidR="00DC322D" w:rsidRDefault="00DC322D" w:rsidP="00CB5C01"/>
          <w:p w14:paraId="48A3B1B3" w14:textId="618348D4" w:rsidR="001E6A4E" w:rsidRDefault="001E6A4E" w:rsidP="00CB5C01">
            <w:r>
              <w:t>Pagina 1 di 4</w:t>
            </w:r>
          </w:p>
        </w:tc>
      </w:tr>
    </w:tbl>
    <w:p w14:paraId="6ADAEC00" w14:textId="275A4BFE" w:rsidR="00C0192D" w:rsidRDefault="00C0192D" w:rsidP="00C0192D">
      <w:pPr>
        <w:spacing w:line="240" w:lineRule="atLeast"/>
        <w:contextualSpacing/>
        <w:jc w:val="center"/>
        <w:rPr>
          <w:rFonts w:ascii="Times" w:hAnsi="Times" w:cs="Times"/>
          <w:b/>
          <w:noProof/>
          <w:color w:val="000000"/>
          <w:w w:val="93"/>
          <w:sz w:val="32"/>
        </w:rPr>
      </w:pPr>
    </w:p>
    <w:p w14:paraId="4E2204FF" w14:textId="77777777" w:rsidR="004B45FC" w:rsidRPr="00C0192D" w:rsidRDefault="004B45FC" w:rsidP="00C0192D">
      <w:pPr>
        <w:spacing w:line="240" w:lineRule="atLeast"/>
        <w:contextualSpacing/>
        <w:jc w:val="center"/>
        <w:rPr>
          <w:rFonts w:ascii="Times" w:hAnsi="Times" w:cs="Times"/>
          <w:b/>
          <w:noProof/>
          <w:color w:val="000000"/>
          <w:w w:val="93"/>
          <w:sz w:val="32"/>
        </w:rPr>
      </w:pPr>
    </w:p>
    <w:p w14:paraId="5297385F" w14:textId="77777777" w:rsidR="00B41F07" w:rsidRDefault="001E6A4E" w:rsidP="001E6A4E">
      <w:pPr>
        <w:spacing w:after="0"/>
        <w:jc w:val="center"/>
        <w:rPr>
          <w:b/>
          <w:sz w:val="32"/>
        </w:rPr>
      </w:pPr>
      <w:r w:rsidRPr="005448EC">
        <w:rPr>
          <w:b/>
          <w:sz w:val="32"/>
        </w:rPr>
        <w:t xml:space="preserve">CONSENSO INFORMATO </w:t>
      </w:r>
    </w:p>
    <w:p w14:paraId="0C430216" w14:textId="08D4463D" w:rsidR="001E6A4E" w:rsidRDefault="001E6A4E" w:rsidP="001E6A4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PER LA PROCEDURA DI ANGIOGRAFIA DIAGNOSTICA</w:t>
      </w:r>
    </w:p>
    <w:p w14:paraId="3E5D5336" w14:textId="0A268D8C" w:rsidR="00FC4328" w:rsidRDefault="00FC4328" w:rsidP="00B24101">
      <w:pPr>
        <w:spacing w:after="0" w:line="415" w:lineRule="exact"/>
        <w:jc w:val="center"/>
        <w:rPr>
          <w:rFonts w:ascii="Times New Roman" w:hAnsi="Times New Roman" w:cs="Times New Roman"/>
          <w:b/>
          <w:noProof/>
          <w:color w:val="000000"/>
          <w:w w:val="93"/>
          <w:sz w:val="24"/>
          <w:szCs w:val="24"/>
        </w:rPr>
      </w:pPr>
    </w:p>
    <w:p w14:paraId="0410DE59" w14:textId="77777777" w:rsidR="004B45FC" w:rsidRDefault="004B45FC" w:rsidP="00B24101">
      <w:pPr>
        <w:spacing w:after="0" w:line="415" w:lineRule="exact"/>
        <w:jc w:val="center"/>
        <w:rPr>
          <w:rFonts w:ascii="Times New Roman" w:hAnsi="Times New Roman" w:cs="Times New Roman"/>
          <w:b/>
          <w:noProof/>
          <w:color w:val="000000"/>
          <w:w w:val="93"/>
          <w:sz w:val="24"/>
          <w:szCs w:val="24"/>
        </w:rPr>
      </w:pPr>
    </w:p>
    <w:p w14:paraId="4B77F19E" w14:textId="77777777" w:rsidR="001E6A4E" w:rsidRPr="001054F5" w:rsidRDefault="001E6A4E" w:rsidP="001E6A4E">
      <w:pPr>
        <w:spacing w:after="120"/>
        <w:rPr>
          <w:b/>
          <w:sz w:val="28"/>
        </w:rPr>
      </w:pPr>
      <w:r w:rsidRPr="001054F5">
        <w:rPr>
          <w:b/>
          <w:sz w:val="28"/>
        </w:rPr>
        <w:t xml:space="preserve">CHE COSA È? </w:t>
      </w:r>
    </w:p>
    <w:p w14:paraId="537D07CC" w14:textId="77777777" w:rsidR="001E6A4E" w:rsidRDefault="001E6A4E" w:rsidP="00C76ACB">
      <w:pPr>
        <w:spacing w:after="120"/>
      </w:pPr>
      <w:r>
        <w:t xml:space="preserve">Un esame diagnostico che utilizza radiazioni ionizzanti ai fini di documentare in modo estremamente preciso l’anatomia vascolare e, pertanto, in grado di evidenziare con grande precisione un’eventuale patologia. </w:t>
      </w:r>
    </w:p>
    <w:p w14:paraId="766EF6E9" w14:textId="125779A4" w:rsidR="001E6A4E" w:rsidRPr="001E6A4E" w:rsidRDefault="001E6A4E" w:rsidP="001E6A4E">
      <w:pPr>
        <w:spacing w:after="120"/>
        <w:rPr>
          <w:rFonts w:cstheme="minorHAnsi"/>
          <w:sz w:val="20"/>
          <w:szCs w:val="20"/>
        </w:rPr>
      </w:pPr>
      <w:r>
        <w:t xml:space="preserve">Con le informazioni ottenute è possibile pianificare in modo preciso la terapia più adatta nelle singole situazioni (es. chirurgica o endovascolare interventistica). </w:t>
      </w:r>
    </w:p>
    <w:p w14:paraId="6FF0160E" w14:textId="40E2450C" w:rsidR="001E6A4E" w:rsidRDefault="001E6A4E" w:rsidP="001E6A4E">
      <w:pPr>
        <w:spacing w:after="0"/>
      </w:pPr>
      <w:r>
        <w:t xml:space="preserve">Poiché si tratta di un esame che espone a radiazioni ionizzanti se ne deve evitare l’utilizzo in assenza di un’indicazione clinica specifica, inoltre le donne in età fertile devono escludere gravidanze in corso. </w:t>
      </w:r>
    </w:p>
    <w:p w14:paraId="437FA73D" w14:textId="162EAF70" w:rsidR="001E6A4E" w:rsidRDefault="001E6A4E" w:rsidP="001E6A4E">
      <w:pPr>
        <w:spacing w:after="0"/>
      </w:pPr>
    </w:p>
    <w:p w14:paraId="180D0A85" w14:textId="77777777" w:rsidR="004B45FC" w:rsidRDefault="004B45FC" w:rsidP="001E6A4E">
      <w:pPr>
        <w:spacing w:after="0"/>
      </w:pPr>
    </w:p>
    <w:p w14:paraId="041B2199" w14:textId="77777777" w:rsidR="001E6A4E" w:rsidRDefault="001E6A4E" w:rsidP="001E6A4E">
      <w:pPr>
        <w:spacing w:after="120"/>
        <w:rPr>
          <w:sz w:val="28"/>
        </w:rPr>
      </w:pPr>
      <w:r>
        <w:rPr>
          <w:b/>
          <w:sz w:val="28"/>
        </w:rPr>
        <w:t xml:space="preserve">A </w:t>
      </w:r>
      <w:r w:rsidRPr="001054F5">
        <w:rPr>
          <w:b/>
          <w:sz w:val="28"/>
        </w:rPr>
        <w:t>COSA SERVE?</w:t>
      </w:r>
      <w:r w:rsidRPr="001054F5">
        <w:rPr>
          <w:sz w:val="28"/>
        </w:rPr>
        <w:t xml:space="preserve"> </w:t>
      </w:r>
    </w:p>
    <w:p w14:paraId="1FE4A22E" w14:textId="2025BD38" w:rsidR="001E6A4E" w:rsidRDefault="001E6A4E" w:rsidP="001E6A4E">
      <w:pPr>
        <w:spacing w:after="0"/>
      </w:pPr>
      <w:r>
        <w:t xml:space="preserve">L’indagine serve per avere una precisa valutazione delle strutture vascolari al fine di identificare, caratterizzare e stimare il grado della patologia vascolare (stenosi, ostruzione, </w:t>
      </w:r>
      <w:proofErr w:type="gramStart"/>
      <w:r>
        <w:t>dilatazione..</w:t>
      </w:r>
      <w:proofErr w:type="gramEnd"/>
      <w:r>
        <w:t xml:space="preserve">), nell’ambito della stessa procedura molte di queste patologie possono essere trattate, in modo completo o parziale. </w:t>
      </w:r>
    </w:p>
    <w:p w14:paraId="212E9003" w14:textId="77777777" w:rsidR="001E6A4E" w:rsidRDefault="001E6A4E" w:rsidP="001E6A4E">
      <w:pPr>
        <w:spacing w:after="0"/>
      </w:pPr>
      <w:r>
        <w:t xml:space="preserve">L’indagine può essere preceduta da esami quali: l’eco-color-Doppler o </w:t>
      </w:r>
      <w:proofErr w:type="spellStart"/>
      <w:r>
        <w:t>angio</w:t>
      </w:r>
      <w:proofErr w:type="spellEnd"/>
      <w:r>
        <w:t xml:space="preserve"> TC e/o </w:t>
      </w:r>
      <w:proofErr w:type="spellStart"/>
      <w:r>
        <w:t>angio</w:t>
      </w:r>
      <w:proofErr w:type="spellEnd"/>
      <w:r>
        <w:t>-RM.</w:t>
      </w:r>
    </w:p>
    <w:p w14:paraId="36BFCED8" w14:textId="475957F3" w:rsidR="001E6A4E" w:rsidRDefault="001E6A4E" w:rsidP="00FC4328">
      <w:pPr>
        <w:spacing w:after="0" w:line="415" w:lineRule="exact"/>
        <w:jc w:val="both"/>
        <w:rPr>
          <w:rFonts w:ascii="Times New Roman" w:hAnsi="Times New Roman" w:cs="Times New Roman"/>
          <w:noProof/>
          <w:color w:val="000000"/>
          <w:w w:val="93"/>
          <w:sz w:val="24"/>
          <w:szCs w:val="24"/>
        </w:rPr>
      </w:pPr>
    </w:p>
    <w:p w14:paraId="498FD1A1" w14:textId="77777777" w:rsidR="004B45FC" w:rsidRDefault="004B45FC" w:rsidP="00FC4328">
      <w:pPr>
        <w:spacing w:after="0" w:line="415" w:lineRule="exact"/>
        <w:jc w:val="both"/>
        <w:rPr>
          <w:rFonts w:ascii="Times New Roman" w:hAnsi="Times New Roman" w:cs="Times New Roman"/>
          <w:noProof/>
          <w:color w:val="000000"/>
          <w:w w:val="93"/>
          <w:sz w:val="24"/>
          <w:szCs w:val="24"/>
        </w:rPr>
      </w:pPr>
    </w:p>
    <w:p w14:paraId="5FB65825" w14:textId="77777777" w:rsidR="001E6A4E" w:rsidRDefault="001E6A4E" w:rsidP="001E6A4E">
      <w:pPr>
        <w:spacing w:after="120"/>
        <w:rPr>
          <w:sz w:val="28"/>
        </w:rPr>
      </w:pPr>
      <w:r>
        <w:rPr>
          <w:b/>
          <w:sz w:val="28"/>
        </w:rPr>
        <w:t>C</w:t>
      </w:r>
      <w:r w:rsidRPr="009B0F59">
        <w:rPr>
          <w:b/>
          <w:sz w:val="28"/>
        </w:rPr>
        <w:t>OME SI EFFETTUA?</w:t>
      </w:r>
      <w:r w:rsidRPr="009B0F59">
        <w:rPr>
          <w:sz w:val="28"/>
        </w:rPr>
        <w:t xml:space="preserve"> </w:t>
      </w:r>
    </w:p>
    <w:p w14:paraId="6BEDEB80" w14:textId="12588763" w:rsidR="00C76ACB" w:rsidRDefault="001E6A4E" w:rsidP="001E6A4E">
      <w:pPr>
        <w:spacing w:after="0"/>
        <w:rPr>
          <w:rFonts w:cstheme="minorHAnsi"/>
        </w:rPr>
      </w:pPr>
      <w:r w:rsidRPr="00C76ACB">
        <w:rPr>
          <w:rFonts w:cstheme="minorHAnsi"/>
        </w:rPr>
        <w:t>L’angiografia viene eseguita in anestesia locale mediante puntura di un’arteria (abitualmente la femorale, in alternativa radiale, omerale, ascellare) e inserimento di un catetere attraverso cui si inietta il mezzo di contrasto visibile ai raggi X, grazie al quale i vasi saranno visualizzati per poter fornire la diagnosi.</w:t>
      </w:r>
    </w:p>
    <w:p w14:paraId="2C52F516" w14:textId="617DDA01" w:rsidR="00C76ACB" w:rsidRDefault="00C76ACB" w:rsidP="001E6A4E">
      <w:pPr>
        <w:spacing w:after="0"/>
        <w:rPr>
          <w:rFonts w:cstheme="minorHAnsi"/>
        </w:rPr>
      </w:pPr>
      <w:r w:rsidRPr="00C76ACB">
        <w:rPr>
          <w:rFonts w:cstheme="minorHAnsi"/>
        </w:rPr>
        <w:t xml:space="preserve">L’angiografia viene eseguita in anestesia locale mediante puntura di un’arteria (abitualmente la </w:t>
      </w:r>
      <w:r>
        <w:rPr>
          <w:rFonts w:cstheme="minorHAnsi"/>
        </w:rPr>
        <w:t xml:space="preserve">Al termine dell’esame per facilitare la chiusura del punto in cui l’arteria è stata punta, viene effettuata una compressione manuale moderata sulla regione inguinale, su cui poi viene posto un bendaggio compressivo che verrà rimosso l’indomani. </w:t>
      </w:r>
    </w:p>
    <w:p w14:paraId="0986B02E" w14:textId="77777777" w:rsidR="004B45FC" w:rsidRDefault="004B45FC" w:rsidP="001E6A4E">
      <w:pPr>
        <w:spacing w:after="120"/>
        <w:rPr>
          <w:b/>
          <w:sz w:val="28"/>
        </w:rPr>
      </w:pPr>
    </w:p>
    <w:p w14:paraId="1F05614C" w14:textId="77777777" w:rsidR="004B45FC" w:rsidRDefault="004B45FC" w:rsidP="001E6A4E">
      <w:pPr>
        <w:spacing w:after="120"/>
        <w:rPr>
          <w:b/>
          <w:sz w:val="28"/>
        </w:rPr>
      </w:pPr>
    </w:p>
    <w:p w14:paraId="6AAD8C81" w14:textId="77777777" w:rsidR="004B45FC" w:rsidRDefault="004B45FC" w:rsidP="001E6A4E">
      <w:pPr>
        <w:spacing w:after="120"/>
        <w:rPr>
          <w:b/>
          <w:sz w:val="28"/>
        </w:rPr>
      </w:pPr>
    </w:p>
    <w:tbl>
      <w:tblPr>
        <w:tblStyle w:val="Grigliatabella"/>
        <w:tblpPr w:leftFromText="141" w:rightFromText="141" w:vertAnchor="text" w:horzAnchor="margin" w:tblpXSpec="center" w:tblpY="-186"/>
        <w:tblW w:w="10491" w:type="dxa"/>
        <w:tblLook w:val="04A0" w:firstRow="1" w:lastRow="0" w:firstColumn="1" w:lastColumn="0" w:noHBand="0" w:noVBand="1"/>
      </w:tblPr>
      <w:tblGrid>
        <w:gridCol w:w="2694"/>
        <w:gridCol w:w="5529"/>
        <w:gridCol w:w="2268"/>
      </w:tblGrid>
      <w:tr w:rsidR="004B45FC" w14:paraId="1FA52F50" w14:textId="77777777" w:rsidTr="004B45FC">
        <w:tc>
          <w:tcPr>
            <w:tcW w:w="2694" w:type="dxa"/>
          </w:tcPr>
          <w:p w14:paraId="3FFCD366" w14:textId="77777777" w:rsidR="004B45FC" w:rsidRDefault="004B45FC" w:rsidP="004B45FC"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1F14C9C2" wp14:editId="7B8CEC1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103505</wp:posOffset>
                  </wp:positionV>
                  <wp:extent cx="1238250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268" y="21394"/>
                      <wp:lineTo x="21268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</w:tcPr>
          <w:p w14:paraId="1C782B4A" w14:textId="77777777" w:rsidR="00DC322D" w:rsidRDefault="00DC322D" w:rsidP="00DC322D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49216589" w14:textId="77777777" w:rsidR="00DC322D" w:rsidRDefault="00DC322D" w:rsidP="00DC322D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214126B1" w14:textId="77777777" w:rsidR="00DC322D" w:rsidRDefault="00DC322D" w:rsidP="00DC322D">
            <w:pPr>
              <w:jc w:val="center"/>
            </w:pPr>
          </w:p>
          <w:p w14:paraId="5B7619AF" w14:textId="77777777" w:rsidR="00DC322D" w:rsidRDefault="00DC322D" w:rsidP="00DC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5CC4300E" w14:textId="77777777" w:rsidR="00DC322D" w:rsidRDefault="00DC322D" w:rsidP="00DC322D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6D746EFC" w14:textId="77777777" w:rsidR="00DC322D" w:rsidRDefault="00DC322D" w:rsidP="00DC322D">
            <w:pPr>
              <w:jc w:val="center"/>
            </w:pPr>
          </w:p>
          <w:p w14:paraId="233C03DB" w14:textId="26D2BAF3" w:rsidR="004B45FC" w:rsidRDefault="00DC322D" w:rsidP="00DC322D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2268" w:type="dxa"/>
          </w:tcPr>
          <w:p w14:paraId="506CBC07" w14:textId="77777777" w:rsidR="004B45FC" w:rsidRDefault="004B45FC" w:rsidP="004B45FC">
            <w:r>
              <w:t>Nota Informativa</w:t>
            </w:r>
          </w:p>
          <w:p w14:paraId="76763FB7" w14:textId="77777777" w:rsidR="004B45FC" w:rsidRDefault="004B45FC" w:rsidP="004B45FC">
            <w:r>
              <w:t>RIV-20</w:t>
            </w:r>
          </w:p>
          <w:p w14:paraId="31775441" w14:textId="77777777" w:rsidR="004B45FC" w:rsidRDefault="004B45FC" w:rsidP="004B45FC"/>
          <w:p w14:paraId="49E8165B" w14:textId="77777777" w:rsidR="004B45FC" w:rsidRDefault="004B45FC" w:rsidP="004B45FC">
            <w:r>
              <w:t>Revisione 00</w:t>
            </w:r>
          </w:p>
          <w:p w14:paraId="67AE8B9B" w14:textId="77777777" w:rsidR="004B45FC" w:rsidRDefault="004B45FC" w:rsidP="004B45FC">
            <w:r>
              <w:t>Del 26/05/2023</w:t>
            </w:r>
          </w:p>
          <w:p w14:paraId="2E2E9E63" w14:textId="77777777" w:rsidR="004B45FC" w:rsidRDefault="004B45FC" w:rsidP="004B45FC"/>
          <w:p w14:paraId="1F14A2BF" w14:textId="77777777" w:rsidR="00DC322D" w:rsidRDefault="00DC322D" w:rsidP="004B45FC"/>
          <w:p w14:paraId="4D7F1714" w14:textId="7D5ACA6D" w:rsidR="004B45FC" w:rsidRDefault="004B45FC" w:rsidP="004B45FC">
            <w:r>
              <w:t>Pagina 2 di 4</w:t>
            </w:r>
          </w:p>
        </w:tc>
      </w:tr>
    </w:tbl>
    <w:p w14:paraId="285DA2B1" w14:textId="77777777" w:rsidR="004B45FC" w:rsidRDefault="004B45FC" w:rsidP="001E6A4E">
      <w:pPr>
        <w:spacing w:after="120"/>
        <w:rPr>
          <w:b/>
          <w:sz w:val="28"/>
        </w:rPr>
      </w:pPr>
    </w:p>
    <w:p w14:paraId="1EF99B3E" w14:textId="53636D1C" w:rsidR="001E6A4E" w:rsidRDefault="001E6A4E" w:rsidP="001E6A4E">
      <w:pPr>
        <w:spacing w:after="120"/>
      </w:pPr>
      <w:r w:rsidRPr="009B0F59">
        <w:rPr>
          <w:b/>
          <w:sz w:val="28"/>
        </w:rPr>
        <w:t>COSA PUÒ SUCCEDERE ± EVENTUALI COMPLICANZE</w:t>
      </w:r>
      <w:r w:rsidRPr="009B0F59">
        <w:rPr>
          <w:sz w:val="28"/>
        </w:rPr>
        <w:t xml:space="preserve"> </w:t>
      </w:r>
    </w:p>
    <w:p w14:paraId="68C55683" w14:textId="62D8C337" w:rsidR="001E6A4E" w:rsidRDefault="001E6A4E" w:rsidP="001E6A4E">
      <w:pPr>
        <w:spacing w:after="120"/>
      </w:pPr>
      <w:r>
        <w:t>Le complicanze riportate in letteratura sono eventi poco frequenti, tra le più comuni ricordiamo:</w:t>
      </w:r>
    </w:p>
    <w:p w14:paraId="7594DA3F" w14:textId="77777777" w:rsidR="001E6A4E" w:rsidRDefault="001E6A4E" w:rsidP="001E6A4E">
      <w:pPr>
        <w:pStyle w:val="Paragrafoelenco"/>
        <w:numPr>
          <w:ilvl w:val="0"/>
          <w:numId w:val="2"/>
        </w:numPr>
      </w:pPr>
      <w:r w:rsidRPr="009B0F59">
        <w:t>La comparsa di un</w:t>
      </w:r>
      <w:r>
        <w:t xml:space="preserve"> </w:t>
      </w:r>
      <w:r w:rsidRPr="009B0F59">
        <w:t>ematoma</w:t>
      </w:r>
      <w:r>
        <w:t xml:space="preserve"> (raccolta ematica);</w:t>
      </w:r>
    </w:p>
    <w:p w14:paraId="6A8589FC" w14:textId="77777777" w:rsidR="001E6A4E" w:rsidRDefault="001E6A4E" w:rsidP="001E6A4E">
      <w:pPr>
        <w:pStyle w:val="Paragrafoelenco"/>
        <w:numPr>
          <w:ilvl w:val="0"/>
          <w:numId w:val="2"/>
        </w:numPr>
      </w:pPr>
      <w:r>
        <w:t>reazioni vagali con nausea, marcata caduta della pressione arteriosa e/o della frequenza cardiaca;</w:t>
      </w:r>
    </w:p>
    <w:p w14:paraId="200B865B" w14:textId="77777777" w:rsidR="001E6A4E" w:rsidRDefault="001E6A4E" w:rsidP="001E6A4E">
      <w:pPr>
        <w:pStyle w:val="Paragrafoelenco"/>
        <w:numPr>
          <w:ilvl w:val="0"/>
          <w:numId w:val="2"/>
        </w:numPr>
      </w:pPr>
      <w:r>
        <w:t>insufficienza renale, generalmente transitoria, legata alla nefrotossicità del mezzo di contrasto;</w:t>
      </w:r>
    </w:p>
    <w:p w14:paraId="752E038F" w14:textId="77777777" w:rsidR="001E6A4E" w:rsidRDefault="001E6A4E" w:rsidP="001E6A4E">
      <w:pPr>
        <w:pStyle w:val="Paragrafoelenco"/>
        <w:numPr>
          <w:ilvl w:val="0"/>
          <w:numId w:val="2"/>
        </w:numPr>
      </w:pPr>
      <w:r>
        <w:t>reazioni avverse al mezzo di contrasto o a farmaci utilizzati nel corso dell’indagine;</w:t>
      </w:r>
    </w:p>
    <w:p w14:paraId="014B6F20" w14:textId="77777777" w:rsidR="001E6A4E" w:rsidRDefault="001E6A4E" w:rsidP="001E6A4E">
      <w:pPr>
        <w:pStyle w:val="Paragrafoelenco"/>
        <w:numPr>
          <w:ilvl w:val="0"/>
          <w:numId w:val="2"/>
        </w:numPr>
      </w:pPr>
      <w:r>
        <w:t>I mezzi di contrasto iodati attualmente a disposizione sono prodotti estremamente sicuri, ma occasionalmente possono dare le seguenti reazioni:</w:t>
      </w:r>
    </w:p>
    <w:p w14:paraId="569D7A97" w14:textId="77777777" w:rsidR="004B45FC" w:rsidRPr="001E6A4E" w:rsidRDefault="004B45FC" w:rsidP="001E6A4E">
      <w:pPr>
        <w:pStyle w:val="Paragrafoelenco"/>
        <w:ind w:left="1080"/>
        <w:rPr>
          <w:sz w:val="18"/>
          <w:szCs w:val="18"/>
        </w:rPr>
      </w:pPr>
    </w:p>
    <w:p w14:paraId="45F2E0F0" w14:textId="34174395" w:rsidR="001E6A4E" w:rsidRDefault="001E6A4E" w:rsidP="001E6A4E">
      <w:pPr>
        <w:pStyle w:val="Paragrafoelenco"/>
        <w:numPr>
          <w:ilvl w:val="2"/>
          <w:numId w:val="3"/>
        </w:numPr>
      </w:pPr>
      <w:r w:rsidRPr="009B0F59">
        <w:rPr>
          <w:i/>
          <w:u w:val="single"/>
        </w:rPr>
        <w:t>MINORI</w:t>
      </w:r>
      <w:r>
        <w:t xml:space="preserve"> come vampate di calore, starnuti, nausea, vomito, orticaria circoscritta, sintomi che in genere non richiedono alcuna terapia e si risolvono spontaneamente</w:t>
      </w:r>
    </w:p>
    <w:p w14:paraId="11AC2784" w14:textId="77777777" w:rsidR="001E6A4E" w:rsidRDefault="001E6A4E" w:rsidP="001E6A4E">
      <w:pPr>
        <w:pStyle w:val="Paragrafoelenco"/>
        <w:numPr>
          <w:ilvl w:val="2"/>
          <w:numId w:val="3"/>
        </w:numPr>
      </w:pPr>
      <w:r w:rsidRPr="009B0F59">
        <w:rPr>
          <w:i/>
          <w:u w:val="single"/>
        </w:rPr>
        <w:t>MEDIE O SEVERE</w:t>
      </w:r>
      <w:r>
        <w:t xml:space="preserve"> come orticaria diffusa, difficoltà respiratorie, battiti cardiaci irregolari o perdita di coscienza, shock anafilattico, edema della glottide, richiedono di solito terapia medica o l’intervento del rianimatore. In casi del tutto eccezionali, come avviene con molti altri farmaci, i mezzi di contrasto possono causare decesso;</w:t>
      </w:r>
    </w:p>
    <w:p w14:paraId="27D918AB" w14:textId="77777777" w:rsidR="001E6A4E" w:rsidRDefault="001E6A4E" w:rsidP="001E6A4E">
      <w:pPr>
        <w:pStyle w:val="Paragrafoelenco"/>
        <w:numPr>
          <w:ilvl w:val="1"/>
          <w:numId w:val="3"/>
        </w:numPr>
      </w:pPr>
      <w:r>
        <w:t xml:space="preserve">vasospasmo, </w:t>
      </w:r>
      <w:proofErr w:type="spellStart"/>
      <w:r>
        <w:t>embolizzazione</w:t>
      </w:r>
      <w:proofErr w:type="spellEnd"/>
      <w:r>
        <w:t xml:space="preserve"> per sfaldamento di una placca aterosclerotica, specie dell’aorta, o di un trombo (coagulo di sangue) e disseminazione distale;</w:t>
      </w:r>
    </w:p>
    <w:p w14:paraId="4E941902" w14:textId="77777777" w:rsidR="001E6A4E" w:rsidRDefault="001E6A4E" w:rsidP="001E6A4E">
      <w:pPr>
        <w:pStyle w:val="Paragrafoelenco"/>
        <w:numPr>
          <w:ilvl w:val="1"/>
          <w:numId w:val="3"/>
        </w:numPr>
      </w:pPr>
      <w:r>
        <w:t>falso aneurisma (</w:t>
      </w:r>
      <w:proofErr w:type="spellStart"/>
      <w:r>
        <w:t>pseudoaneurisma</w:t>
      </w:r>
      <w:proofErr w:type="spellEnd"/>
      <w:r>
        <w:t xml:space="preserve">) o fistola </w:t>
      </w:r>
      <w:proofErr w:type="spellStart"/>
      <w:r>
        <w:t>artero</w:t>
      </w:r>
      <w:proofErr w:type="spellEnd"/>
      <w:r>
        <w:t>-venosa (collegamento diretto fra arteria e vena) a livello del sito di puntura;</w:t>
      </w:r>
    </w:p>
    <w:p w14:paraId="2290471B" w14:textId="77777777" w:rsidR="001E6A4E" w:rsidRDefault="001E6A4E" w:rsidP="001E6A4E">
      <w:pPr>
        <w:pStyle w:val="Paragrafoelenco"/>
        <w:numPr>
          <w:ilvl w:val="1"/>
          <w:numId w:val="3"/>
        </w:numPr>
      </w:pPr>
      <w:r>
        <w:t>chiusura parziale o completa dell’arteria o di uno o più rami secondari per dissezione della parete (la parte interna della parete arteriosa si stacca e il lembo creatosi chiude parzialmente o completamente il lume del vaso).</w:t>
      </w:r>
    </w:p>
    <w:p w14:paraId="1404A76F" w14:textId="49AD1631" w:rsidR="001E6A4E" w:rsidRDefault="001E6A4E" w:rsidP="001E6A4E">
      <w:pPr>
        <w:pStyle w:val="Paragrafoelenco"/>
        <w:numPr>
          <w:ilvl w:val="1"/>
          <w:numId w:val="3"/>
        </w:numPr>
      </w:pPr>
      <w:r>
        <w:t xml:space="preserve">È altresì possibile la comparsa di effetti collaterali rari ed imprevedibili, non segnalati (generalmente di lieve-media entità) e l’aumento di probabilità di comparsa degli effetti collaterali segnalati, per patologie concomitanti e l’esecuzione di altri trattamenti (farmacologici, chemioterapici). </w:t>
      </w:r>
    </w:p>
    <w:p w14:paraId="119811E3" w14:textId="77777777" w:rsidR="001E6A4E" w:rsidRDefault="001E6A4E" w:rsidP="001E6A4E">
      <w:pPr>
        <w:pStyle w:val="Paragrafoelenco"/>
        <w:numPr>
          <w:ilvl w:val="1"/>
          <w:numId w:val="3"/>
        </w:numPr>
      </w:pPr>
      <w:r>
        <w:t>I medici ed il personale della radiologia sono addestrati per curare nel miglior modo possibile queste reazioni nel caso si verificassero.</w:t>
      </w:r>
    </w:p>
    <w:p w14:paraId="11F2ECA9" w14:textId="77777777" w:rsidR="001E6A4E" w:rsidRDefault="001E6A4E" w:rsidP="001E6A4E">
      <w:pPr>
        <w:pStyle w:val="Paragrafoelenco"/>
        <w:numPr>
          <w:ilvl w:val="1"/>
          <w:numId w:val="3"/>
        </w:numPr>
        <w:spacing w:after="0"/>
      </w:pPr>
      <w:r>
        <w:t>Esiste anche la possibilità di reazioni ritardate (entro una settimana), generalmente cutanee lievi, che si risolvono per lo più senza terapia</w:t>
      </w:r>
    </w:p>
    <w:p w14:paraId="2F6DD5E7" w14:textId="77777777" w:rsidR="001E6A4E" w:rsidRPr="005448EC" w:rsidRDefault="001E6A4E" w:rsidP="001E6A4E">
      <w:pPr>
        <w:rPr>
          <w:sz w:val="2"/>
        </w:rPr>
      </w:pPr>
    </w:p>
    <w:p w14:paraId="23B3D5D6" w14:textId="77777777" w:rsidR="001E6A4E" w:rsidRDefault="001E6A4E" w:rsidP="001E6A4E">
      <w:pPr>
        <w:spacing w:after="0"/>
      </w:pPr>
      <w:r>
        <w:t>In casi del tutto eccezionali sono riportati in letteratura (articoli scientifici) casi di decesso, in particolare correlate alle condizioni generali gravi del paziente.</w:t>
      </w:r>
    </w:p>
    <w:p w14:paraId="1BDA40EE" w14:textId="2B3719C6" w:rsidR="001E6A4E" w:rsidRDefault="001E6A4E">
      <w:pPr>
        <w:rPr>
          <w:rFonts w:ascii="Times New Roman" w:hAnsi="Times New Roman" w:cs="Times New Roman"/>
          <w:noProof/>
          <w:color w:val="000000"/>
          <w:w w:val="93"/>
          <w:sz w:val="24"/>
          <w:szCs w:val="24"/>
        </w:rPr>
      </w:pPr>
    </w:p>
    <w:p w14:paraId="7BE4809E" w14:textId="08271660" w:rsidR="004B45FC" w:rsidRDefault="004B45FC">
      <w:pPr>
        <w:rPr>
          <w:rFonts w:ascii="Times New Roman" w:hAnsi="Times New Roman" w:cs="Times New Roman"/>
          <w:noProof/>
          <w:color w:val="000000"/>
          <w:w w:val="93"/>
          <w:sz w:val="24"/>
          <w:szCs w:val="24"/>
        </w:rPr>
      </w:pPr>
    </w:p>
    <w:p w14:paraId="5E9226C8" w14:textId="77777777" w:rsidR="004B45FC" w:rsidRDefault="004B45FC">
      <w:pPr>
        <w:rPr>
          <w:rFonts w:ascii="Times New Roman" w:hAnsi="Times New Roman" w:cs="Times New Roman"/>
          <w:noProof/>
          <w:color w:val="000000"/>
          <w:w w:val="93"/>
          <w:sz w:val="24"/>
          <w:szCs w:val="24"/>
        </w:rPr>
      </w:pPr>
    </w:p>
    <w:p w14:paraId="52223B7D" w14:textId="77777777" w:rsidR="001E6A4E" w:rsidRDefault="001E6A4E" w:rsidP="001E6A4E">
      <w:pPr>
        <w:spacing w:after="0"/>
        <w:rPr>
          <w:rFonts w:ascii="Times New Roman" w:hAnsi="Times New Roman" w:cs="Times New Roman"/>
          <w:noProof/>
          <w:color w:val="000000"/>
          <w:w w:val="93"/>
          <w:sz w:val="24"/>
          <w:szCs w:val="24"/>
        </w:rPr>
      </w:pPr>
    </w:p>
    <w:p w14:paraId="585CBAA4" w14:textId="77777777" w:rsidR="004B45FC" w:rsidRDefault="004B45FC" w:rsidP="001E6A4E">
      <w:pPr>
        <w:spacing w:after="120"/>
        <w:rPr>
          <w:b/>
          <w:sz w:val="28"/>
        </w:rPr>
      </w:pPr>
    </w:p>
    <w:p w14:paraId="7B972802" w14:textId="27E6B28E" w:rsidR="001E6A4E" w:rsidRPr="00503216" w:rsidRDefault="001E6A4E" w:rsidP="001E6A4E">
      <w:pPr>
        <w:spacing w:after="120"/>
        <w:rPr>
          <w:b/>
          <w:sz w:val="28"/>
        </w:rPr>
      </w:pPr>
      <w:r w:rsidRPr="00503216">
        <w:rPr>
          <w:b/>
          <w:sz w:val="28"/>
        </w:rPr>
        <w:t xml:space="preserve">RACCOMANDAZIONI POST-PROCEDURA </w:t>
      </w:r>
    </w:p>
    <w:p w14:paraId="70E6CFAE" w14:textId="77777777" w:rsidR="001E6A4E" w:rsidRDefault="001E6A4E" w:rsidP="001E6A4E">
      <w:r>
        <w:t xml:space="preserve">Dopo la procedura si raccomanda la permanenza a letto (generalmente 4- 6 ore). </w:t>
      </w:r>
    </w:p>
    <w:p w14:paraId="61BA4942" w14:textId="77777777" w:rsidR="001E6A4E" w:rsidRDefault="001E6A4E" w:rsidP="001E6A4E">
      <w:pPr>
        <w:spacing w:after="0"/>
        <w:rPr>
          <w:b/>
          <w:sz w:val="24"/>
        </w:rPr>
      </w:pPr>
      <w:r w:rsidRPr="00503216">
        <w:rPr>
          <w:b/>
          <w:sz w:val="24"/>
        </w:rPr>
        <w:t>Preso atto delle informazioni fornite nel modulo di consenso il paziente può richiedere ulteriori spiegazioni al medico radiologo</w:t>
      </w:r>
      <w:r>
        <w:rPr>
          <w:b/>
          <w:sz w:val="24"/>
        </w:rPr>
        <w:t>.</w:t>
      </w:r>
    </w:p>
    <w:p w14:paraId="42995D57" w14:textId="052BEF12" w:rsidR="001E6A4E" w:rsidRDefault="001E6A4E" w:rsidP="001E6A4E">
      <w:pPr>
        <w:spacing w:after="0"/>
        <w:rPr>
          <w:b/>
          <w:sz w:val="24"/>
        </w:rPr>
      </w:pPr>
    </w:p>
    <w:p w14:paraId="017F2E14" w14:textId="07177303" w:rsidR="004B45FC" w:rsidRDefault="004B45FC" w:rsidP="001E6A4E">
      <w:pPr>
        <w:spacing w:after="0"/>
        <w:rPr>
          <w:b/>
          <w:sz w:val="24"/>
        </w:rPr>
      </w:pPr>
    </w:p>
    <w:p w14:paraId="29A3E0FB" w14:textId="77777777" w:rsidR="004B45FC" w:rsidRDefault="004B45FC" w:rsidP="001E6A4E">
      <w:pPr>
        <w:spacing w:after="0"/>
        <w:rPr>
          <w:b/>
          <w:sz w:val="24"/>
        </w:rPr>
      </w:pPr>
    </w:p>
    <w:p w14:paraId="109EAFD2" w14:textId="77777777" w:rsidR="001E6A4E" w:rsidRPr="00503216" w:rsidRDefault="001E6A4E" w:rsidP="001E6A4E">
      <w:pPr>
        <w:jc w:val="center"/>
        <w:rPr>
          <w:b/>
          <w:sz w:val="28"/>
        </w:rPr>
      </w:pPr>
      <w:r w:rsidRPr="00503216">
        <w:rPr>
          <w:b/>
          <w:sz w:val="28"/>
        </w:rPr>
        <w:t>ESPRESSIONE ED ACQUISIZIONE DEL CONSENSO/DISSENSO</w:t>
      </w:r>
      <w:r>
        <w:rPr>
          <w:b/>
          <w:sz w:val="28"/>
        </w:rPr>
        <w:t xml:space="preserve"> INFORMATO ALL’ESECUZIONE DELL’INDAGINE SUDDETTA</w:t>
      </w:r>
    </w:p>
    <w:p w14:paraId="32CBBD44" w14:textId="77777777" w:rsidR="001E6A4E" w:rsidRPr="00503216" w:rsidRDefault="001E6A4E" w:rsidP="001E6A4E">
      <w:pPr>
        <w:rPr>
          <w:b/>
          <w:sz w:val="24"/>
        </w:rPr>
      </w:pPr>
      <w:r w:rsidRPr="00503216">
        <w:rPr>
          <w:b/>
          <w:sz w:val="24"/>
        </w:rPr>
        <w:t xml:space="preserve">Dichiarante </w:t>
      </w:r>
    </w:p>
    <w:p w14:paraId="4D28B976" w14:textId="494C5111" w:rsidR="001E6A4E" w:rsidRDefault="001E6A4E" w:rsidP="001E6A4E">
      <w:r>
        <w:t>Il/la sottoscritto/a ________________________________________________</w:t>
      </w:r>
      <w:r w:rsidR="004B45FC">
        <w:t>_______</w:t>
      </w:r>
      <w:r>
        <w:t xml:space="preserve">_____ </w:t>
      </w:r>
    </w:p>
    <w:p w14:paraId="2E5FC2F4" w14:textId="4C0DD25E" w:rsidR="001E6A4E" w:rsidRDefault="001E6A4E" w:rsidP="001E6A4E">
      <w:r>
        <w:t>nato/a ___________________________________________ il ___________</w:t>
      </w:r>
      <w:r w:rsidR="004B45FC">
        <w:t>_______</w:t>
      </w:r>
      <w:r>
        <w:t xml:space="preserve">___ </w:t>
      </w:r>
    </w:p>
    <w:p w14:paraId="2AC6D160" w14:textId="77777777" w:rsidR="001E6A4E" w:rsidRDefault="001E6A4E" w:rsidP="001E6A4E">
      <w:r>
        <w:t xml:space="preserve">residente in ___________________________________ Via ______________________________________ </w:t>
      </w:r>
      <w:r>
        <w:br/>
      </w:r>
    </w:p>
    <w:p w14:paraId="285B1556" w14:textId="77777777" w:rsidR="001E6A4E" w:rsidRDefault="001E6A4E" w:rsidP="001E6A4E">
      <w:pPr>
        <w:pStyle w:val="Paragrafoelenco"/>
        <w:numPr>
          <w:ilvl w:val="0"/>
          <w:numId w:val="4"/>
        </w:numPr>
      </w:pPr>
      <w:r>
        <w:t xml:space="preserve">in qualità di esercente </w:t>
      </w:r>
      <w:proofErr w:type="gramStart"/>
      <w:r>
        <w:t>la podestà</w:t>
      </w:r>
      <w:proofErr w:type="gramEnd"/>
      <w:r>
        <w:t xml:space="preserve"> sul minore ___________________________________________</w:t>
      </w:r>
    </w:p>
    <w:p w14:paraId="494E4654" w14:textId="77777777" w:rsidR="001E6A4E" w:rsidRDefault="001E6A4E" w:rsidP="001E6A4E">
      <w:pPr>
        <w:pStyle w:val="Paragrafoelenco"/>
        <w:numPr>
          <w:ilvl w:val="0"/>
          <w:numId w:val="4"/>
        </w:numPr>
      </w:pPr>
      <w:r>
        <w:t>in qualità di tutore del paziente ___________________________________________</w:t>
      </w:r>
    </w:p>
    <w:p w14:paraId="5AECE64C" w14:textId="77777777" w:rsidR="001E6A4E" w:rsidRDefault="001E6A4E" w:rsidP="001E6A4E"/>
    <w:p w14:paraId="4D4BCD05" w14:textId="77777777" w:rsidR="001E6A4E" w:rsidRDefault="001E6A4E" w:rsidP="001E6A4E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700529BB" w14:textId="77777777" w:rsidR="001E6A4E" w:rsidRDefault="001E6A4E" w:rsidP="001E6A4E">
      <w:pPr>
        <w:pStyle w:val="Paragrafoelenco"/>
        <w:numPr>
          <w:ilvl w:val="0"/>
          <w:numId w:val="5"/>
        </w:numPr>
      </w:pPr>
      <w:r>
        <w:t>sul tipo di indagine diagnostica da eseguire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1E6A4E" w14:paraId="4311FAE7" w14:textId="77777777" w:rsidTr="00CB5C01">
        <w:trPr>
          <w:trHeight w:val="1533"/>
        </w:trPr>
        <w:tc>
          <w:tcPr>
            <w:tcW w:w="3438" w:type="dxa"/>
          </w:tcPr>
          <w:p w14:paraId="111EE0E0" w14:textId="77777777" w:rsidR="001E6A4E" w:rsidRDefault="001E6A4E" w:rsidP="00CB5C01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1330DABA" wp14:editId="5443CAD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28741954" w14:textId="77777777" w:rsidR="00DC322D" w:rsidRDefault="00DC322D" w:rsidP="00DC322D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08FC6510" w14:textId="77777777" w:rsidR="00DC322D" w:rsidRDefault="00DC322D" w:rsidP="00DC322D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55BDDD78" w14:textId="77777777" w:rsidR="00DC322D" w:rsidRDefault="00DC322D" w:rsidP="00DC322D">
            <w:pPr>
              <w:jc w:val="center"/>
            </w:pPr>
          </w:p>
          <w:p w14:paraId="6FE62972" w14:textId="77777777" w:rsidR="00DC322D" w:rsidRDefault="00DC322D" w:rsidP="00DC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6BD0E6FC" w14:textId="77777777" w:rsidR="00DC322D" w:rsidRDefault="00DC322D" w:rsidP="00DC322D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483A3307" w14:textId="77777777" w:rsidR="00DC322D" w:rsidRDefault="00DC322D" w:rsidP="00DC322D">
            <w:pPr>
              <w:jc w:val="center"/>
            </w:pPr>
          </w:p>
          <w:p w14:paraId="36C51F51" w14:textId="3B76C553" w:rsidR="001E6A4E" w:rsidRPr="00DC322D" w:rsidRDefault="00DC322D" w:rsidP="00DC322D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434F3A45" w14:textId="2F0CDC2B" w:rsidR="001E6A4E" w:rsidRDefault="001E6A4E" w:rsidP="00CB5C01">
            <w:r>
              <w:t>Nota Informativa: RIV-</w:t>
            </w:r>
            <w:r w:rsidR="004B45FC">
              <w:t>2</w:t>
            </w:r>
            <w:r>
              <w:t xml:space="preserve">0 </w:t>
            </w:r>
          </w:p>
          <w:p w14:paraId="517B4CB8" w14:textId="77777777" w:rsidR="001E6A4E" w:rsidRDefault="001E6A4E" w:rsidP="00CB5C01"/>
          <w:p w14:paraId="023B1F04" w14:textId="77777777" w:rsidR="001E6A4E" w:rsidRDefault="001E6A4E" w:rsidP="00CB5C01">
            <w:r>
              <w:t>Revisione 00</w:t>
            </w:r>
          </w:p>
          <w:p w14:paraId="31218CB5" w14:textId="77777777" w:rsidR="001E6A4E" w:rsidRDefault="001E6A4E" w:rsidP="00CB5C01">
            <w:r>
              <w:t>Del 26/05/2023</w:t>
            </w:r>
          </w:p>
          <w:p w14:paraId="6F1FD4B2" w14:textId="77777777" w:rsidR="001E6A4E" w:rsidRDefault="001E6A4E" w:rsidP="00CB5C01"/>
          <w:p w14:paraId="3A793DE4" w14:textId="77777777" w:rsidR="00C662B5" w:rsidRDefault="00C662B5" w:rsidP="00CB5C01"/>
          <w:p w14:paraId="332F9272" w14:textId="11F3365D" w:rsidR="001E6A4E" w:rsidRDefault="001E6A4E" w:rsidP="00CB5C01">
            <w:r>
              <w:t>Pagina 3 di 4</w:t>
            </w:r>
          </w:p>
        </w:tc>
      </w:tr>
    </w:tbl>
    <w:p w14:paraId="23D34171" w14:textId="77777777" w:rsidR="001E6A4E" w:rsidRPr="005448EC" w:rsidRDefault="001E6A4E" w:rsidP="001E6A4E">
      <w:pPr>
        <w:rPr>
          <w:sz w:val="8"/>
        </w:rPr>
      </w:pPr>
    </w:p>
    <w:p w14:paraId="7A825780" w14:textId="77777777" w:rsidR="001E6A4E" w:rsidRPr="00E214BB" w:rsidRDefault="001E6A4E" w:rsidP="001E6A4E">
      <w:pPr>
        <w:rPr>
          <w:b/>
        </w:rPr>
      </w:pPr>
      <w:r w:rsidRPr="00E214BB">
        <w:rPr>
          <w:b/>
        </w:rPr>
        <w:t>Reso/a consapevole:</w:t>
      </w:r>
    </w:p>
    <w:p w14:paraId="7563C654" w14:textId="77777777" w:rsidR="001E6A4E" w:rsidRDefault="001E6A4E" w:rsidP="001E6A4E">
      <w:pPr>
        <w:pStyle w:val="Paragrafoelenco"/>
        <w:numPr>
          <w:ilvl w:val="0"/>
          <w:numId w:val="6"/>
        </w:numPr>
      </w:pPr>
      <w:r>
        <w:t xml:space="preserve">sul parere del sanitario che il trattamento proposto è quello che offre il miglior rapporto rischio/beneficio sulla base delle conoscenze attuali; </w:t>
      </w:r>
    </w:p>
    <w:p w14:paraId="0FBC7609" w14:textId="77777777" w:rsidR="001E6A4E" w:rsidRDefault="001E6A4E" w:rsidP="001E6A4E">
      <w:pPr>
        <w:pStyle w:val="Paragrafoelenco"/>
        <w:numPr>
          <w:ilvl w:val="0"/>
          <w:numId w:val="6"/>
        </w:numPr>
      </w:pPr>
      <w:r>
        <w:t>dalla possibilità che l’indagine, una volta avviata, possa essere interrotta a mia richiesta, senza pregiudicare l’attività assistenziale, ma senza ottenere l’informazione ricercata con questo esame;</w:t>
      </w:r>
    </w:p>
    <w:p w14:paraId="4C08F1F0" w14:textId="77777777" w:rsidR="001E6A4E" w:rsidRDefault="001E6A4E" w:rsidP="001E6A4E">
      <w:pPr>
        <w:pStyle w:val="Paragrafoelenco"/>
        <w:numPr>
          <w:ilvl w:val="0"/>
          <w:numId w:val="6"/>
        </w:numPr>
      </w:pPr>
      <w:r>
        <w:t>dei rischi relativi di eventuali danni per la salute (temporanei e permanenti) e per la vita.</w:t>
      </w:r>
    </w:p>
    <w:p w14:paraId="0E3666A6" w14:textId="77777777" w:rsidR="001E6A4E" w:rsidRPr="005448EC" w:rsidRDefault="001E6A4E" w:rsidP="001E6A4E">
      <w:pPr>
        <w:rPr>
          <w:b/>
          <w:sz w:val="6"/>
        </w:rPr>
      </w:pPr>
    </w:p>
    <w:p w14:paraId="580C9557" w14:textId="77777777" w:rsidR="001E6A4E" w:rsidRPr="00150BA6" w:rsidRDefault="001E6A4E" w:rsidP="001E6A4E">
      <w:pPr>
        <w:rPr>
          <w:b/>
        </w:rPr>
      </w:pPr>
      <w:r w:rsidRPr="00150BA6">
        <w:rPr>
          <w:b/>
        </w:rPr>
        <w:t>Presa visione delle informazioni relative all’indagine/procedura in oggetto</w:t>
      </w:r>
    </w:p>
    <w:p w14:paraId="75CA1CCB" w14:textId="77777777" w:rsidR="001E6A4E" w:rsidRDefault="001E6A4E" w:rsidP="001E6A4E">
      <w:r>
        <w:t>Valutate le informazioni ricevute ed i chiarimenti che mi sono stati forniti, avendo compreso quanto sopra sinteticamente riportato:</w:t>
      </w:r>
    </w:p>
    <w:p w14:paraId="65BF910E" w14:textId="77777777" w:rsidR="001E6A4E" w:rsidRDefault="001E6A4E" w:rsidP="001E6A4E"/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1E6A4E" w14:paraId="28731399" w14:textId="77777777" w:rsidTr="00CB5C01">
        <w:trPr>
          <w:trHeight w:val="254"/>
        </w:trPr>
        <w:tc>
          <w:tcPr>
            <w:tcW w:w="245" w:type="dxa"/>
          </w:tcPr>
          <w:p w14:paraId="012CA2ED" w14:textId="77777777" w:rsidR="001E6A4E" w:rsidRDefault="001E6A4E" w:rsidP="00CB5C01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1E6A4E" w14:paraId="294116D8" w14:textId="77777777" w:rsidTr="00CB5C01">
        <w:trPr>
          <w:trHeight w:val="254"/>
        </w:trPr>
        <w:tc>
          <w:tcPr>
            <w:tcW w:w="245" w:type="dxa"/>
          </w:tcPr>
          <w:p w14:paraId="61C3A295" w14:textId="77777777" w:rsidR="001E6A4E" w:rsidRDefault="001E6A4E" w:rsidP="00CB5C01">
            <w:r>
              <w:t xml:space="preserve">  </w:t>
            </w:r>
          </w:p>
        </w:tc>
      </w:tr>
    </w:tbl>
    <w:p w14:paraId="41161D0F" w14:textId="77777777" w:rsidR="001E6A4E" w:rsidRDefault="001E6A4E" w:rsidP="001E6A4E"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086591F5" w14:textId="77777777" w:rsidR="001E6A4E" w:rsidRDefault="001E6A4E" w:rsidP="001E6A4E"/>
    <w:p w14:paraId="3B9D1EC0" w14:textId="0EFAC694" w:rsidR="001E6A4E" w:rsidRDefault="001E6A4E" w:rsidP="001E6A4E">
      <w:r w:rsidRPr="00150BA6">
        <w:rPr>
          <w:b/>
        </w:rPr>
        <w:t>Medico radiologo</w:t>
      </w:r>
      <w:r>
        <w:t xml:space="preserve"> _____________________________________________________________________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1E6A4E" w14:paraId="66CF5A93" w14:textId="77777777" w:rsidTr="00CB5C01">
        <w:trPr>
          <w:trHeight w:val="1533"/>
        </w:trPr>
        <w:tc>
          <w:tcPr>
            <w:tcW w:w="3438" w:type="dxa"/>
          </w:tcPr>
          <w:p w14:paraId="4C222FDF" w14:textId="77777777" w:rsidR="001E6A4E" w:rsidRDefault="001E6A4E" w:rsidP="00CB5C01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75648" behindDoc="0" locked="0" layoutInCell="1" allowOverlap="1" wp14:anchorId="3BD2B569" wp14:editId="1D86483A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06A0DF55" w14:textId="77777777" w:rsidR="00C662B5" w:rsidRDefault="00C662B5" w:rsidP="00C662B5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64A46FC2" w14:textId="77777777" w:rsidR="00C662B5" w:rsidRDefault="00C662B5" w:rsidP="00C662B5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136041F1" w14:textId="77777777" w:rsidR="00C662B5" w:rsidRDefault="00C662B5" w:rsidP="00C662B5">
            <w:pPr>
              <w:jc w:val="center"/>
            </w:pPr>
          </w:p>
          <w:p w14:paraId="6ECE7392" w14:textId="77777777" w:rsidR="00C662B5" w:rsidRDefault="00C662B5" w:rsidP="00C66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01348AA6" w14:textId="77777777" w:rsidR="00C662B5" w:rsidRDefault="00C662B5" w:rsidP="00C662B5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57B7B747" w14:textId="77777777" w:rsidR="00C662B5" w:rsidRDefault="00C662B5" w:rsidP="00C662B5">
            <w:pPr>
              <w:jc w:val="center"/>
            </w:pPr>
          </w:p>
          <w:p w14:paraId="5797F4C1" w14:textId="3DFF08BE" w:rsidR="001E6A4E" w:rsidRDefault="00C662B5" w:rsidP="00C662B5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7B957A82" w14:textId="61A4FD17" w:rsidR="001E6A4E" w:rsidRDefault="001E6A4E" w:rsidP="00CB5C01">
            <w:r>
              <w:t>Nota Informativa: RIV-</w:t>
            </w:r>
            <w:r w:rsidR="004B45FC">
              <w:t>2</w:t>
            </w:r>
            <w:r>
              <w:t xml:space="preserve">0 </w:t>
            </w:r>
          </w:p>
          <w:p w14:paraId="3089CABC" w14:textId="77777777" w:rsidR="001E6A4E" w:rsidRDefault="001E6A4E" w:rsidP="00CB5C01"/>
          <w:p w14:paraId="31334B5D" w14:textId="77777777" w:rsidR="001E6A4E" w:rsidRDefault="001E6A4E" w:rsidP="00CB5C01">
            <w:r>
              <w:t>Revisione 00</w:t>
            </w:r>
          </w:p>
          <w:p w14:paraId="17DF0A0D" w14:textId="77777777" w:rsidR="001E6A4E" w:rsidRDefault="001E6A4E" w:rsidP="00CB5C01">
            <w:r>
              <w:t>Del 26/05/2023</w:t>
            </w:r>
          </w:p>
          <w:p w14:paraId="62915156" w14:textId="77777777" w:rsidR="001E6A4E" w:rsidRDefault="001E6A4E" w:rsidP="00CB5C01"/>
          <w:p w14:paraId="0A4E18C7" w14:textId="77777777" w:rsidR="00C662B5" w:rsidRDefault="00C662B5" w:rsidP="00CB5C01"/>
          <w:p w14:paraId="7BEA4E6B" w14:textId="7BFF402E" w:rsidR="001E6A4E" w:rsidRDefault="001E6A4E" w:rsidP="00CB5C01">
            <w:r>
              <w:t>Pagina 4 di 4</w:t>
            </w:r>
          </w:p>
        </w:tc>
      </w:tr>
    </w:tbl>
    <w:p w14:paraId="1933BE79" w14:textId="77777777" w:rsidR="004B45FC" w:rsidRDefault="004B45FC" w:rsidP="001E6A4E"/>
    <w:p w14:paraId="15B16ED0" w14:textId="118E3FD6" w:rsidR="001E6A4E" w:rsidRDefault="001E6A4E" w:rsidP="001E6A4E">
      <w:r>
        <w:t xml:space="preserve">Eventuale interprete __________________________________________________________________ </w:t>
      </w:r>
    </w:p>
    <w:p w14:paraId="229616F3" w14:textId="77777777" w:rsidR="004B45FC" w:rsidRDefault="004B45FC" w:rsidP="001E6A4E"/>
    <w:p w14:paraId="2955AAE7" w14:textId="77777777" w:rsidR="004B45FC" w:rsidRDefault="004B45FC" w:rsidP="001E6A4E"/>
    <w:p w14:paraId="52F4EAD7" w14:textId="72FB2F62" w:rsidR="001E6A4E" w:rsidRDefault="001E6A4E" w:rsidP="001E6A4E">
      <w:r>
        <w:t>Data ____________________ Firma del paziente _____________________________________________</w:t>
      </w:r>
    </w:p>
    <w:p w14:paraId="18E22CAC" w14:textId="568A33C3" w:rsidR="001E6A4E" w:rsidRDefault="001E6A4E" w:rsidP="001E6A4E"/>
    <w:p w14:paraId="0EF0A37F" w14:textId="77777777" w:rsidR="004B45FC" w:rsidRDefault="004B45FC" w:rsidP="001E6A4E"/>
    <w:p w14:paraId="37D891E9" w14:textId="77777777" w:rsidR="001E6A4E" w:rsidRPr="00150BA6" w:rsidRDefault="001E6A4E" w:rsidP="001E6A4E">
      <w:pPr>
        <w:rPr>
          <w:b/>
          <w:sz w:val="24"/>
        </w:rPr>
      </w:pPr>
      <w:r w:rsidRPr="00150BA6">
        <w:rPr>
          <w:b/>
          <w:sz w:val="24"/>
        </w:rPr>
        <w:t>DICHIARAZIONE di STATO DI GRAVIDANZA CERTA O PRESUNTA</w:t>
      </w:r>
    </w:p>
    <w:p w14:paraId="0A625FCE" w14:textId="77777777" w:rsidR="001E6A4E" w:rsidRDefault="001E6A4E" w:rsidP="001E6A4E"/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1E6A4E" w14:paraId="1982950A" w14:textId="77777777" w:rsidTr="00CB5C01">
        <w:trPr>
          <w:trHeight w:val="254"/>
        </w:trPr>
        <w:tc>
          <w:tcPr>
            <w:tcW w:w="246" w:type="dxa"/>
          </w:tcPr>
          <w:p w14:paraId="7B02123D" w14:textId="77777777" w:rsidR="001E6A4E" w:rsidRDefault="001E6A4E" w:rsidP="00CB5C01"/>
        </w:tc>
      </w:tr>
    </w:tbl>
    <w:tbl>
      <w:tblPr>
        <w:tblStyle w:val="Grigliatabella"/>
        <w:tblpPr w:leftFromText="141" w:rightFromText="141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245"/>
      </w:tblGrid>
      <w:tr w:rsidR="001E6A4E" w14:paraId="27982DB9" w14:textId="77777777" w:rsidTr="00CB5C01">
        <w:trPr>
          <w:trHeight w:val="254"/>
        </w:trPr>
        <w:tc>
          <w:tcPr>
            <w:tcW w:w="245" w:type="dxa"/>
          </w:tcPr>
          <w:p w14:paraId="419C633F" w14:textId="77777777" w:rsidR="001E6A4E" w:rsidRDefault="001E6A4E" w:rsidP="00CB5C01"/>
        </w:tc>
      </w:tr>
    </w:tbl>
    <w:p w14:paraId="141ED0C6" w14:textId="77777777" w:rsidR="001E6A4E" w:rsidRDefault="001E6A4E" w:rsidP="001E6A4E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7D3C091A" w14:textId="77777777" w:rsidR="001E6A4E" w:rsidRDefault="001E6A4E" w:rsidP="001E6A4E"/>
    <w:p w14:paraId="03362E19" w14:textId="77777777" w:rsidR="001E6A4E" w:rsidRDefault="001E6A4E" w:rsidP="001E6A4E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Firma del paziente ____________________________________________</w:t>
      </w:r>
    </w:p>
    <w:p w14:paraId="50932E1A" w14:textId="5A0EF3F0" w:rsidR="001E6A4E" w:rsidRDefault="001E6A4E" w:rsidP="001E6A4E"/>
    <w:p w14:paraId="0AB117E1" w14:textId="46EDD679" w:rsidR="001E6A4E" w:rsidRDefault="001E6A4E" w:rsidP="001E6A4E"/>
    <w:p w14:paraId="2D49C197" w14:textId="77777777" w:rsidR="001E6A4E" w:rsidRDefault="001E6A4E" w:rsidP="001E6A4E"/>
    <w:p w14:paraId="395C7E0E" w14:textId="77777777" w:rsidR="001E6A4E" w:rsidRDefault="001E6A4E" w:rsidP="001E6A4E">
      <w:r>
        <w:rPr>
          <w:b/>
          <w:sz w:val="24"/>
        </w:rPr>
        <w:t>POSSO CAMBIARE LA MIA DECISIONE RIGUARDO ALL’EFFETTUAZIONE DELL’</w:t>
      </w:r>
      <w:r w:rsidRPr="00150BA6">
        <w:rPr>
          <w:b/>
          <w:sz w:val="24"/>
        </w:rPr>
        <w:t>E</w:t>
      </w:r>
      <w:r>
        <w:rPr>
          <w:b/>
          <w:sz w:val="24"/>
        </w:rPr>
        <w:t>SAME?</w:t>
      </w:r>
    </w:p>
    <w:p w14:paraId="2C5CAB11" w14:textId="103923F4" w:rsidR="001E6A4E" w:rsidRDefault="001E6A4E" w:rsidP="001E6A4E">
      <w:pPr>
        <w:spacing w:after="0"/>
      </w:pPr>
      <w:r>
        <w:t>Lei no</w:t>
      </w:r>
      <w:r w:rsidR="00AF1E9B">
        <w:t>n</w:t>
      </w:r>
      <w:r>
        <w:t xml:space="preserve"> è assolutamente obbligato/a ad effettuare l’esame; alternativamente il medio utilizzerà altre procedure che sono attualmente disponibili per l’effettuazione delle quali verrà comunque richiesto il suo consenso.</w:t>
      </w:r>
    </w:p>
    <w:p w14:paraId="7A1B65B1" w14:textId="77777777" w:rsidR="001E6A4E" w:rsidRDefault="001E6A4E" w:rsidP="001E6A4E">
      <w:pPr>
        <w:spacing w:after="0"/>
      </w:pPr>
      <w: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08193230" w14:textId="47A10396" w:rsidR="001E6A4E" w:rsidRDefault="001E6A4E" w:rsidP="001E6A4E">
      <w:pPr>
        <w:spacing w:after="0"/>
        <w:rPr>
          <w:u w:val="single"/>
        </w:rPr>
      </w:pPr>
      <w:r>
        <w:t xml:space="preserve">La ringraziamo per l’attenzione avuta </w:t>
      </w:r>
      <w:proofErr w:type="gramStart"/>
      <w:r>
        <w:t>nel leggere</w:t>
      </w:r>
      <w:proofErr w:type="gramEnd"/>
      <w:r>
        <w:t xml:space="preserve"> queste note e </w:t>
      </w:r>
      <w:r w:rsidRPr="008B20FD">
        <w:rPr>
          <w:u w:val="single"/>
        </w:rPr>
        <w:t>la preghiamo di datare e firmare il presente modulo per presa visione.</w:t>
      </w:r>
    </w:p>
    <w:p w14:paraId="07135A2D" w14:textId="0C772B2B" w:rsidR="004B45FC" w:rsidRDefault="004B45FC" w:rsidP="001E6A4E">
      <w:pPr>
        <w:spacing w:after="0"/>
        <w:rPr>
          <w:u w:val="single"/>
        </w:rPr>
      </w:pPr>
    </w:p>
    <w:p w14:paraId="52BFDAA6" w14:textId="77777777" w:rsidR="004B45FC" w:rsidRPr="008B20FD" w:rsidRDefault="004B45FC" w:rsidP="001E6A4E">
      <w:pPr>
        <w:spacing w:after="0"/>
        <w:rPr>
          <w:u w:val="single"/>
        </w:rPr>
      </w:pPr>
    </w:p>
    <w:p w14:paraId="49A70AB8" w14:textId="77777777" w:rsidR="001E6A4E" w:rsidRDefault="001E6A4E" w:rsidP="001E6A4E"/>
    <w:p w14:paraId="2852FFEC" w14:textId="77777777" w:rsidR="001E6A4E" w:rsidRDefault="001E6A4E" w:rsidP="001E6A4E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    Firma del paziente ____________________________________________</w:t>
      </w:r>
    </w:p>
    <w:p w14:paraId="12938D0C" w14:textId="3D25E980" w:rsidR="00BD3BE9" w:rsidRPr="00BD3BE9" w:rsidRDefault="00BD3BE9" w:rsidP="001E6A4E">
      <w:pPr>
        <w:spacing w:after="0" w:line="348" w:lineRule="exact"/>
        <w:rPr>
          <w:rFonts w:ascii="Times New Roman" w:hAnsi="Times New Roman" w:cs="Times New Roman"/>
          <w:bCs/>
          <w:sz w:val="24"/>
          <w:szCs w:val="24"/>
        </w:rPr>
      </w:pPr>
    </w:p>
    <w:sectPr w:rsidR="00BD3BE9" w:rsidRPr="00BD3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5584"/>
    <w:multiLevelType w:val="multilevel"/>
    <w:tmpl w:val="1EACF0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4B6FD2"/>
    <w:multiLevelType w:val="hybridMultilevel"/>
    <w:tmpl w:val="2690D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37447"/>
    <w:multiLevelType w:val="hybridMultilevel"/>
    <w:tmpl w:val="51FCC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8E"/>
    <w:rsid w:val="00020883"/>
    <w:rsid w:val="000B10F2"/>
    <w:rsid w:val="000F5EA1"/>
    <w:rsid w:val="001A5697"/>
    <w:rsid w:val="001B3BD0"/>
    <w:rsid w:val="001E6A4E"/>
    <w:rsid w:val="00357EF5"/>
    <w:rsid w:val="00444FB0"/>
    <w:rsid w:val="00464370"/>
    <w:rsid w:val="0049723B"/>
    <w:rsid w:val="004B45FC"/>
    <w:rsid w:val="004D070C"/>
    <w:rsid w:val="004D2CA5"/>
    <w:rsid w:val="00505887"/>
    <w:rsid w:val="0052546F"/>
    <w:rsid w:val="005A528E"/>
    <w:rsid w:val="00674F28"/>
    <w:rsid w:val="00AF1E9B"/>
    <w:rsid w:val="00B07113"/>
    <w:rsid w:val="00B24101"/>
    <w:rsid w:val="00B41F07"/>
    <w:rsid w:val="00BD3BE9"/>
    <w:rsid w:val="00C0192D"/>
    <w:rsid w:val="00C24D9F"/>
    <w:rsid w:val="00C662B5"/>
    <w:rsid w:val="00C76ACB"/>
    <w:rsid w:val="00DA38F8"/>
    <w:rsid w:val="00DC1D87"/>
    <w:rsid w:val="00DC322D"/>
    <w:rsid w:val="00EE77DB"/>
    <w:rsid w:val="00F94C50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2DF5"/>
  <w15:chartTrackingRefBased/>
  <w15:docId w15:val="{2EEA5DED-03F9-453E-8FC8-237525E6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52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C5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Puglielli Edoardo</dc:creator>
  <cp:keywords/>
  <dc:description/>
  <cp:lastModifiedBy>Evangelista Morena</cp:lastModifiedBy>
  <cp:revision>7</cp:revision>
  <cp:lastPrinted>2019-05-14T08:10:00Z</cp:lastPrinted>
  <dcterms:created xsi:type="dcterms:W3CDTF">2023-05-24T06:45:00Z</dcterms:created>
  <dcterms:modified xsi:type="dcterms:W3CDTF">2023-05-26T13:23:00Z</dcterms:modified>
</cp:coreProperties>
</file>