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7502" w14:textId="77777777" w:rsidR="00134CD7" w:rsidRPr="00854716" w:rsidRDefault="00EB4A96" w:rsidP="00134CD7">
      <w:pPr>
        <w:jc w:val="center"/>
        <w:rPr>
          <w:b/>
          <w:sz w:val="16"/>
          <w:szCs w:val="16"/>
        </w:rPr>
      </w:pPr>
      <w:r>
        <w:rPr>
          <w:rFonts w:asciiTheme="majorHAnsi" w:hAnsiTheme="majorHAnsi"/>
          <w:iCs/>
          <w:sz w:val="22"/>
          <w:szCs w:val="22"/>
        </w:rPr>
        <w:tab/>
      </w:r>
      <w:r w:rsidR="00134CD7" w:rsidRPr="00854716">
        <w:rPr>
          <w:b/>
          <w:sz w:val="16"/>
          <w:szCs w:val="16"/>
        </w:rPr>
        <w:t>Informativa ai sensi dell’art. 13 del Regolamento europeo 679/2016 e consenso</w:t>
      </w:r>
    </w:p>
    <w:p w14:paraId="5AFDAAA3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</w:p>
    <w:p w14:paraId="5088120B" w14:textId="77777777" w:rsidR="00134CD7" w:rsidRPr="00854716" w:rsidRDefault="00134CD7" w:rsidP="00134CD7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Ai sensi dell’art. 13 del Regolamento europeo (UE) 2016/679 (di seguito GDPR), e in relazione ai dati personali di cui lo studio entrerà nella disponibilità con l’affidamento della Sua pratica, Le comunichiamo quanto segue:</w:t>
      </w:r>
    </w:p>
    <w:p w14:paraId="37C6A1BF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Titolare del trattamento e responsabile della protezione dei dati personali</w:t>
      </w:r>
    </w:p>
    <w:p w14:paraId="5A37F134" w14:textId="35156139" w:rsidR="00134CD7" w:rsidRPr="00854716" w:rsidRDefault="00134CD7" w:rsidP="00134CD7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 xml:space="preserve">Titolare del trattamento è </w:t>
      </w:r>
      <w:r w:rsidR="001D6420" w:rsidRPr="00854716">
        <w:rPr>
          <w:color w:val="33455C"/>
          <w:sz w:val="16"/>
          <w:szCs w:val="16"/>
          <w:shd w:val="clear" w:color="auto" w:fill="FFFFFF"/>
        </w:rPr>
        <w:t>la ASL Teramo</w:t>
      </w:r>
      <w:r w:rsidRPr="00854716">
        <w:rPr>
          <w:sz w:val="16"/>
          <w:szCs w:val="16"/>
        </w:rPr>
        <w:t xml:space="preserve"> in persona </w:t>
      </w:r>
      <w:r w:rsidR="00CD5BF0">
        <w:rPr>
          <w:sz w:val="16"/>
          <w:szCs w:val="16"/>
        </w:rPr>
        <w:t>del su</w:t>
      </w:r>
      <w:r w:rsidR="00F92520">
        <w:rPr>
          <w:sz w:val="16"/>
          <w:szCs w:val="16"/>
        </w:rPr>
        <w:t>o Responsabile URP</w:t>
      </w:r>
      <w:r w:rsidRPr="00854716">
        <w:rPr>
          <w:sz w:val="16"/>
          <w:szCs w:val="16"/>
        </w:rPr>
        <w:t xml:space="preserve">. </w:t>
      </w:r>
    </w:p>
    <w:p w14:paraId="7765FBBC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Finalità del trattamento dei dati</w:t>
      </w:r>
    </w:p>
    <w:p w14:paraId="117FF24A" w14:textId="4D35005F" w:rsidR="00F92520" w:rsidRPr="00F92520" w:rsidRDefault="00F92520" w:rsidP="00F92520">
      <w:p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L'Ufficio Relazioni con il Pubblico ( URP )</w:t>
      </w:r>
      <w:r>
        <w:rPr>
          <w:sz w:val="16"/>
          <w:szCs w:val="16"/>
        </w:rPr>
        <w:t xml:space="preserve"> r</w:t>
      </w:r>
      <w:r w:rsidRPr="00F92520">
        <w:rPr>
          <w:sz w:val="16"/>
          <w:szCs w:val="16"/>
        </w:rPr>
        <w:t>appresenta un importante servizio per realizzare i principi di trasparenza e di semplificazione dell'attività svolta dall'Azienda.</w:t>
      </w:r>
      <w:r>
        <w:rPr>
          <w:sz w:val="16"/>
          <w:szCs w:val="16"/>
        </w:rPr>
        <w:t xml:space="preserve"> </w:t>
      </w:r>
      <w:r w:rsidRPr="00F92520">
        <w:rPr>
          <w:sz w:val="16"/>
          <w:szCs w:val="16"/>
        </w:rPr>
        <w:t>L'Ufficio Relazioni con il Pubblico ( URP ) è principalmente un servizio di comunicazione che riconosce e valorizza il diritto dei cittadini ad essere informati, ascoltati, a ricevere una risposta chiara ed esauriente, favorendo il loro ruolo attivo e la loro partecipazione alle scelte dell'Azienda.</w:t>
      </w:r>
    </w:p>
    <w:p w14:paraId="747EBACD" w14:textId="77777777" w:rsidR="00F92520" w:rsidRPr="00F92520" w:rsidRDefault="00F92520" w:rsidP="00F92520">
      <w:p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Le funzioni e i compiti istituzionali dell'URP aziendale sono:</w:t>
      </w:r>
    </w:p>
    <w:p w14:paraId="3CD133F9" w14:textId="1119C07C" w:rsidR="00F92520" w:rsidRPr="00F92520" w:rsidRDefault="00F92520" w:rsidP="00F92520">
      <w:pPr>
        <w:pStyle w:val="Paragrafoelenco"/>
        <w:numPr>
          <w:ilvl w:val="0"/>
          <w:numId w:val="17"/>
        </w:num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Informazione, accoglienza e orientamento del cittadino: garantisce il diritto all'informazione sui servizi, sulle prestazioni e le loro modalità di erogazione allo scopo di facilitare e agevolare l'accesso ai servizi per i cittadini (oltre a fornire le informazioni contenute nella banca dati regionale, aggiornate in tempo reale, precise e accurate, possono, se necessario, mettere in contatto gli utenti sia esterni sia interni con gli uffici competenti per ulteriori approfondimenti)</w:t>
      </w:r>
    </w:p>
    <w:p w14:paraId="40C3A7B5" w14:textId="7AC33847" w:rsidR="00F92520" w:rsidRPr="00F92520" w:rsidRDefault="00F92520" w:rsidP="00F92520">
      <w:pPr>
        <w:pStyle w:val="Paragrafoelenco"/>
        <w:numPr>
          <w:ilvl w:val="0"/>
          <w:numId w:val="17"/>
        </w:numPr>
        <w:jc w:val="both"/>
        <w:rPr>
          <w:sz w:val="16"/>
          <w:szCs w:val="16"/>
        </w:rPr>
      </w:pPr>
      <w:r w:rsidRPr="00F92520">
        <w:rPr>
          <w:sz w:val="16"/>
          <w:szCs w:val="16"/>
        </w:rPr>
        <w:t xml:space="preserve">Gestione delle segnalazioni dei cittadini: reclami, rilievi, suggerimenti, elogi (vedasi glossario in calce). </w:t>
      </w:r>
      <w:r>
        <w:rPr>
          <w:sz w:val="16"/>
          <w:szCs w:val="16"/>
        </w:rPr>
        <w:t>È</w:t>
      </w:r>
      <w:r w:rsidRPr="00F92520">
        <w:rPr>
          <w:sz w:val="16"/>
          <w:szCs w:val="16"/>
        </w:rPr>
        <w:t xml:space="preserve"> dunque l'URP che predispone l'istruttoria e la lettera di risposta che viene inviata al proponente;</w:t>
      </w:r>
    </w:p>
    <w:p w14:paraId="2D0592D6" w14:textId="77777777" w:rsidR="00F92520" w:rsidRPr="00F92520" w:rsidRDefault="00F92520" w:rsidP="00F92520">
      <w:pPr>
        <w:pStyle w:val="Paragrafoelenco"/>
        <w:numPr>
          <w:ilvl w:val="0"/>
          <w:numId w:val="17"/>
        </w:num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Elaborazione di una reportistica delle segnalazioni</w:t>
      </w:r>
    </w:p>
    <w:p w14:paraId="4AB55485" w14:textId="07FEF822" w:rsidR="00134CD7" w:rsidRPr="00F92520" w:rsidRDefault="00F92520" w:rsidP="00F92520">
      <w:pPr>
        <w:pStyle w:val="Paragrafoelenco"/>
        <w:numPr>
          <w:ilvl w:val="0"/>
          <w:numId w:val="17"/>
        </w:num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Elaborazione e realizzazione di opuscoli, stampe informative ecc. di interesse del cittadino.</w:t>
      </w:r>
    </w:p>
    <w:p w14:paraId="0581BE0E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Base giuridica del trattamento</w:t>
      </w:r>
    </w:p>
    <w:p w14:paraId="5D64CB5E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</w:p>
    <w:p w14:paraId="20489A1E" w14:textId="1D1E1EDC" w:rsidR="00F92520" w:rsidRPr="00F92520" w:rsidRDefault="00F92520" w:rsidP="00F92520">
      <w:pPr>
        <w:jc w:val="both"/>
        <w:rPr>
          <w:sz w:val="16"/>
          <w:szCs w:val="16"/>
        </w:rPr>
      </w:pPr>
      <w:r>
        <w:rPr>
          <w:sz w:val="16"/>
          <w:szCs w:val="16"/>
        </w:rPr>
        <w:t>La ASL Teramo</w:t>
      </w:r>
      <w:r w:rsidRPr="00F92520">
        <w:rPr>
          <w:sz w:val="16"/>
          <w:szCs w:val="16"/>
        </w:rPr>
        <w:t xml:space="preserve"> effettua il trattamento di dati personali nei limiti di quanto ciò</w:t>
      </w:r>
      <w:r>
        <w:rPr>
          <w:sz w:val="16"/>
          <w:szCs w:val="16"/>
        </w:rPr>
        <w:t xml:space="preserve"> </w:t>
      </w:r>
      <w:r w:rsidRPr="00F92520">
        <w:rPr>
          <w:sz w:val="16"/>
          <w:szCs w:val="16"/>
        </w:rPr>
        <w:t>sia strettamente necessario allo svolgimento delle funzioni istituzionali:</w:t>
      </w:r>
    </w:p>
    <w:p w14:paraId="28B6AD4A" w14:textId="1DE37FB4" w:rsidR="00F92520" w:rsidRPr="00F92520" w:rsidRDefault="00F92520" w:rsidP="00F92520">
      <w:pPr>
        <w:pStyle w:val="Paragrafoelenco"/>
        <w:numPr>
          <w:ilvl w:val="0"/>
          <w:numId w:val="18"/>
        </w:numPr>
        <w:jc w:val="both"/>
        <w:rPr>
          <w:sz w:val="16"/>
          <w:szCs w:val="16"/>
        </w:rPr>
      </w:pPr>
      <w:r w:rsidRPr="00F92520">
        <w:rPr>
          <w:sz w:val="16"/>
          <w:szCs w:val="16"/>
        </w:rPr>
        <w:t xml:space="preserve">inviare contenuti e informazioni relativi all'ambito delle attività istituzionali, manifestazioni, servizi </w:t>
      </w:r>
      <w:r w:rsidRPr="00F92520">
        <w:rPr>
          <w:sz w:val="16"/>
          <w:szCs w:val="16"/>
        </w:rPr>
        <w:t>di pubblicizzazione della ASL</w:t>
      </w:r>
      <w:r w:rsidRPr="00F92520">
        <w:rPr>
          <w:sz w:val="16"/>
          <w:szCs w:val="16"/>
        </w:rPr>
        <w:t xml:space="preserve">, adempimenti amministrativi legati </w:t>
      </w:r>
      <w:r w:rsidRPr="00F92520">
        <w:rPr>
          <w:sz w:val="16"/>
          <w:szCs w:val="16"/>
        </w:rPr>
        <w:t>al Servizio Sanitario Nazionale e Regionale</w:t>
      </w:r>
      <w:r w:rsidRPr="00F92520">
        <w:rPr>
          <w:sz w:val="16"/>
          <w:szCs w:val="16"/>
        </w:rPr>
        <w:t>;</w:t>
      </w:r>
    </w:p>
    <w:p w14:paraId="0322B353" w14:textId="3BA6E825" w:rsidR="00F92520" w:rsidRPr="00F92520" w:rsidRDefault="00F92520" w:rsidP="00F92520">
      <w:pPr>
        <w:pStyle w:val="Paragrafoelenco"/>
        <w:numPr>
          <w:ilvl w:val="0"/>
          <w:numId w:val="18"/>
        </w:num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monitorare dati statistici.</w:t>
      </w:r>
    </w:p>
    <w:p w14:paraId="4140EFE2" w14:textId="3B643CA2" w:rsidR="00F92520" w:rsidRDefault="00F92520" w:rsidP="00F92520">
      <w:pPr>
        <w:jc w:val="both"/>
        <w:rPr>
          <w:sz w:val="16"/>
          <w:szCs w:val="16"/>
        </w:rPr>
      </w:pPr>
      <w:r w:rsidRPr="00F92520">
        <w:rPr>
          <w:sz w:val="16"/>
          <w:szCs w:val="16"/>
        </w:rPr>
        <w:t>I dati personali sono raccolti e trattati in base a cons</w:t>
      </w:r>
      <w:r>
        <w:rPr>
          <w:sz w:val="16"/>
          <w:szCs w:val="16"/>
        </w:rPr>
        <w:t>enso esplicito dell’interessato e vengono utilizzati in maniera lecita.</w:t>
      </w:r>
    </w:p>
    <w:p w14:paraId="3614D9AF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Conseguenze della mancata comunicazione dei dati personali</w:t>
      </w:r>
    </w:p>
    <w:p w14:paraId="05BCC74E" w14:textId="63C492EE" w:rsidR="00134CD7" w:rsidRPr="00854716" w:rsidRDefault="00134CD7" w:rsidP="00134CD7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 xml:space="preserve">Con riguardo ai dati personali relativi all'esecuzione </w:t>
      </w:r>
      <w:r w:rsidR="00C7399A" w:rsidRPr="00854716">
        <w:rPr>
          <w:sz w:val="16"/>
          <w:szCs w:val="16"/>
        </w:rPr>
        <w:t xml:space="preserve">delle attività di </w:t>
      </w:r>
      <w:r w:rsidR="00F92520">
        <w:rPr>
          <w:sz w:val="16"/>
          <w:szCs w:val="16"/>
        </w:rPr>
        <w:t>Relazione con il Pubblico</w:t>
      </w:r>
      <w:r w:rsidRPr="00854716">
        <w:rPr>
          <w:sz w:val="16"/>
          <w:szCs w:val="16"/>
        </w:rPr>
        <w:t xml:space="preserve"> di cui Lei è parte o relativi all'adempimento ad un obbligo normativo</w:t>
      </w:r>
      <w:r w:rsidR="00F92520">
        <w:rPr>
          <w:sz w:val="16"/>
          <w:szCs w:val="16"/>
        </w:rPr>
        <w:t xml:space="preserve"> o giudiziario</w:t>
      </w:r>
      <w:r w:rsidRPr="00854716">
        <w:rPr>
          <w:sz w:val="16"/>
          <w:szCs w:val="16"/>
        </w:rPr>
        <w:t xml:space="preserve">, la mancata </w:t>
      </w:r>
      <w:r w:rsidR="00C7399A" w:rsidRPr="00854716">
        <w:rPr>
          <w:sz w:val="16"/>
          <w:szCs w:val="16"/>
        </w:rPr>
        <w:t>gestione</w:t>
      </w:r>
      <w:r w:rsidRPr="00854716">
        <w:rPr>
          <w:sz w:val="16"/>
          <w:szCs w:val="16"/>
        </w:rPr>
        <w:t xml:space="preserve"> dei dati personali impedisce </w:t>
      </w:r>
      <w:r w:rsidR="00F92520">
        <w:rPr>
          <w:sz w:val="16"/>
          <w:szCs w:val="16"/>
        </w:rPr>
        <w:t xml:space="preserve">la possibilità di </w:t>
      </w:r>
      <w:proofErr w:type="spellStart"/>
      <w:r w:rsidR="00F92520">
        <w:rPr>
          <w:sz w:val="16"/>
          <w:szCs w:val="16"/>
        </w:rPr>
        <w:t>fornirLe</w:t>
      </w:r>
      <w:proofErr w:type="spellEnd"/>
      <w:r w:rsidR="00F92520">
        <w:rPr>
          <w:sz w:val="16"/>
          <w:szCs w:val="16"/>
        </w:rPr>
        <w:t xml:space="preserve"> un servizio efficiente</w:t>
      </w:r>
      <w:r w:rsidRPr="00854716">
        <w:rPr>
          <w:sz w:val="16"/>
          <w:szCs w:val="16"/>
        </w:rPr>
        <w:t>.</w:t>
      </w:r>
    </w:p>
    <w:p w14:paraId="6C2AA43B" w14:textId="77777777" w:rsidR="00134CD7" w:rsidRPr="00854716" w:rsidRDefault="00134CD7" w:rsidP="00134CD7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Conservazione dei dati</w:t>
      </w:r>
    </w:p>
    <w:p w14:paraId="71D57D41" w14:textId="18207C74" w:rsidR="00134CD7" w:rsidRPr="00854716" w:rsidRDefault="00134CD7" w:rsidP="00134CD7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 xml:space="preserve">I Suoi dati personali, oggetto di trattamento per le finalità sopra indicate, saranno conservati per il periodo di durata </w:t>
      </w:r>
      <w:r w:rsidR="00C7399A" w:rsidRPr="00854716">
        <w:rPr>
          <w:sz w:val="16"/>
          <w:szCs w:val="16"/>
        </w:rPr>
        <w:t>dettata dalla legislazione vigente</w:t>
      </w:r>
      <w:r w:rsidRPr="00854716">
        <w:rPr>
          <w:sz w:val="16"/>
          <w:szCs w:val="16"/>
        </w:rPr>
        <w:t xml:space="preserve"> e, successivamente, per il tempo in cui il Legale Rappresentante sia soggetto a obblighi di conservazione per finalità fiscali o per altre finalità previsti, da norme di legge o regolamento.</w:t>
      </w:r>
    </w:p>
    <w:p w14:paraId="1459469C" w14:textId="4E7B3A8E" w:rsidR="00134CD7" w:rsidRPr="00854716" w:rsidRDefault="00134CD7" w:rsidP="00C7399A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Comunicazione dei dati</w:t>
      </w:r>
    </w:p>
    <w:p w14:paraId="3FF67CAE" w14:textId="77777777" w:rsidR="00134CD7" w:rsidRPr="00854716" w:rsidRDefault="00134CD7" w:rsidP="00134CD7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I Suoi dati personali potranno essere comunicati a:</w:t>
      </w:r>
    </w:p>
    <w:p w14:paraId="6E19E6EA" w14:textId="5B76CEDA" w:rsidR="00134CD7" w:rsidRPr="00854716" w:rsidRDefault="00134CD7" w:rsidP="00C7399A">
      <w:pPr>
        <w:pStyle w:val="Paragrafoelenco"/>
        <w:numPr>
          <w:ilvl w:val="0"/>
          <w:numId w:val="14"/>
        </w:num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consulenti o altri legali che eroghino prestazioni funzionali ai fini sopra indicati;</w:t>
      </w:r>
    </w:p>
    <w:p w14:paraId="483A978A" w14:textId="5EB2F053" w:rsidR="00134CD7" w:rsidRPr="00854716" w:rsidRDefault="00134CD7" w:rsidP="00C7399A">
      <w:pPr>
        <w:pStyle w:val="Paragrafoelenco"/>
        <w:numPr>
          <w:ilvl w:val="0"/>
          <w:numId w:val="14"/>
        </w:num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soggetti che elaborano i dati in esecuzione di specifici obblighi di legge;</w:t>
      </w:r>
    </w:p>
    <w:p w14:paraId="12D425E3" w14:textId="3E5759F3" w:rsidR="00134CD7" w:rsidRPr="00854716" w:rsidRDefault="00134CD7" w:rsidP="00233FB0">
      <w:pPr>
        <w:pStyle w:val="Paragrafoelenco"/>
        <w:numPr>
          <w:ilvl w:val="0"/>
          <w:numId w:val="14"/>
        </w:num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Autorità giudiziarie o amministrative, per l’adempimento degli obblighi di legge.</w:t>
      </w:r>
    </w:p>
    <w:p w14:paraId="70269556" w14:textId="3822A6D4" w:rsidR="00134CD7" w:rsidRPr="00854716" w:rsidRDefault="00134CD7" w:rsidP="00134CD7">
      <w:pPr>
        <w:jc w:val="center"/>
        <w:rPr>
          <w:b/>
          <w:sz w:val="16"/>
          <w:szCs w:val="16"/>
        </w:rPr>
      </w:pPr>
      <w:proofErr w:type="spellStart"/>
      <w:r w:rsidRPr="00854716">
        <w:rPr>
          <w:b/>
          <w:sz w:val="16"/>
          <w:szCs w:val="16"/>
        </w:rPr>
        <w:t>Profilazione</w:t>
      </w:r>
      <w:proofErr w:type="spellEnd"/>
      <w:r w:rsidRPr="00854716">
        <w:rPr>
          <w:b/>
          <w:sz w:val="16"/>
          <w:szCs w:val="16"/>
        </w:rPr>
        <w:t xml:space="preserve"> e Diffusione dei dati</w:t>
      </w:r>
    </w:p>
    <w:p w14:paraId="626C9031" w14:textId="0745AE60" w:rsidR="006A3FA1" w:rsidRPr="00854716" w:rsidRDefault="00134CD7" w:rsidP="00854716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I Suoi dati personali non sono soggetti a diffusione né ad alcun processo decision</w:t>
      </w:r>
      <w:r w:rsidR="00023E75" w:rsidRPr="00854716">
        <w:rPr>
          <w:sz w:val="16"/>
          <w:szCs w:val="16"/>
        </w:rPr>
        <w:t xml:space="preserve">ale interamente automatizzato. </w:t>
      </w:r>
    </w:p>
    <w:p w14:paraId="50090556" w14:textId="1BC19D6C" w:rsidR="00134CD7" w:rsidRPr="00854716" w:rsidRDefault="00134CD7" w:rsidP="00134CD7">
      <w:pPr>
        <w:jc w:val="center"/>
        <w:rPr>
          <w:b/>
          <w:sz w:val="16"/>
          <w:szCs w:val="16"/>
        </w:rPr>
      </w:pPr>
      <w:r w:rsidRPr="00854716">
        <w:rPr>
          <w:b/>
          <w:sz w:val="16"/>
          <w:szCs w:val="16"/>
        </w:rPr>
        <w:t>Diritti dell’interessato</w:t>
      </w:r>
    </w:p>
    <w:p w14:paraId="051E962D" w14:textId="77777777" w:rsidR="00134CD7" w:rsidRPr="00854716" w:rsidRDefault="00134CD7" w:rsidP="00134CD7">
      <w:pPr>
        <w:jc w:val="both"/>
        <w:rPr>
          <w:sz w:val="16"/>
          <w:szCs w:val="16"/>
        </w:rPr>
      </w:pPr>
      <w:r w:rsidRPr="00854716">
        <w:rPr>
          <w:sz w:val="16"/>
          <w:szCs w:val="16"/>
        </w:rPr>
        <w:t>Tra i diritti a Lei riconosciuti dal GDPR rientrano quelli di:</w:t>
      </w:r>
    </w:p>
    <w:p w14:paraId="0173FF56" w14:textId="3AC241E4" w:rsidR="00134CD7" w:rsidRPr="00854716" w:rsidRDefault="00134CD7" w:rsidP="00134CD7">
      <w:pPr>
        <w:widowControl w:val="0"/>
        <w:numPr>
          <w:ilvl w:val="0"/>
          <w:numId w:val="12"/>
        </w:numPr>
        <w:suppressAutoHyphens/>
        <w:spacing w:line="276" w:lineRule="auto"/>
        <w:contextualSpacing/>
        <w:jc w:val="both"/>
        <w:rPr>
          <w:sz w:val="16"/>
          <w:szCs w:val="16"/>
        </w:rPr>
      </w:pPr>
      <w:r w:rsidRPr="00854716">
        <w:rPr>
          <w:sz w:val="16"/>
          <w:szCs w:val="16"/>
        </w:rPr>
        <w:t xml:space="preserve">chiedere al </w:t>
      </w:r>
      <w:r w:rsidR="00F92520">
        <w:rPr>
          <w:sz w:val="16"/>
          <w:szCs w:val="16"/>
        </w:rPr>
        <w:t>Titolare</w:t>
      </w:r>
      <w:r w:rsidRPr="00854716">
        <w:rPr>
          <w:sz w:val="16"/>
          <w:szCs w:val="16"/>
        </w:rPr>
        <w:t xml:space="preserve">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A17488D" w14:textId="75EEBFDF" w:rsidR="00134CD7" w:rsidRPr="00854716" w:rsidRDefault="00134CD7" w:rsidP="00134CD7">
      <w:pPr>
        <w:widowControl w:val="0"/>
        <w:numPr>
          <w:ilvl w:val="0"/>
          <w:numId w:val="12"/>
        </w:numPr>
        <w:suppressAutoHyphens/>
        <w:spacing w:line="276" w:lineRule="auto"/>
        <w:contextualSpacing/>
        <w:jc w:val="both"/>
        <w:rPr>
          <w:sz w:val="16"/>
          <w:szCs w:val="16"/>
        </w:rPr>
      </w:pPr>
      <w:r w:rsidRPr="00854716">
        <w:rPr>
          <w:sz w:val="16"/>
          <w:szCs w:val="16"/>
        </w:rPr>
        <w:t xml:space="preserve">richiedere ed ottenere dal </w:t>
      </w:r>
      <w:r w:rsidR="00F92520">
        <w:rPr>
          <w:sz w:val="16"/>
          <w:szCs w:val="16"/>
        </w:rPr>
        <w:t xml:space="preserve">Titolare </w:t>
      </w:r>
      <w:r w:rsidRPr="00854716">
        <w:rPr>
          <w:sz w:val="16"/>
          <w:szCs w:val="16"/>
        </w:rPr>
        <w:t xml:space="preserve">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4A473FE9" w14:textId="77777777" w:rsidR="00134CD7" w:rsidRPr="00854716" w:rsidRDefault="00134CD7" w:rsidP="00134CD7">
      <w:pPr>
        <w:widowControl w:val="0"/>
        <w:numPr>
          <w:ilvl w:val="0"/>
          <w:numId w:val="12"/>
        </w:numPr>
        <w:suppressAutoHyphens/>
        <w:spacing w:line="276" w:lineRule="auto"/>
        <w:contextualSpacing/>
        <w:jc w:val="both"/>
        <w:rPr>
          <w:sz w:val="16"/>
          <w:szCs w:val="16"/>
        </w:rPr>
      </w:pPr>
      <w:r w:rsidRPr="00854716">
        <w:rPr>
          <w:sz w:val="16"/>
          <w:szCs w:val="16"/>
        </w:rPr>
        <w:t>opporsi in qualsiasi momento al trattamento dei Suoi dati personali al ricorrere di situazioni particolari che La riguardano;</w:t>
      </w:r>
    </w:p>
    <w:p w14:paraId="38FB7391" w14:textId="322489CE" w:rsidR="002312D9" w:rsidRDefault="00134CD7" w:rsidP="002312D9">
      <w:pPr>
        <w:widowControl w:val="0"/>
        <w:numPr>
          <w:ilvl w:val="0"/>
          <w:numId w:val="12"/>
        </w:numPr>
        <w:suppressAutoHyphens/>
        <w:spacing w:line="276" w:lineRule="auto"/>
        <w:contextualSpacing/>
        <w:jc w:val="both"/>
        <w:rPr>
          <w:sz w:val="16"/>
          <w:szCs w:val="16"/>
        </w:rPr>
      </w:pPr>
      <w:r w:rsidRPr="00854716">
        <w:rPr>
          <w:sz w:val="16"/>
          <w:szCs w:val="16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3EC77A74" w14:textId="028B52BF" w:rsidR="002312D9" w:rsidRPr="002312D9" w:rsidRDefault="002312D9" w:rsidP="00F92520">
      <w:pPr>
        <w:widowControl w:val="0"/>
        <w:numPr>
          <w:ilvl w:val="0"/>
          <w:numId w:val="12"/>
        </w:numPr>
        <w:pBdr>
          <w:bottom w:val="single" w:sz="12" w:space="12" w:color="auto"/>
        </w:pBdr>
        <w:suppressAutoHyphens/>
        <w:spacing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Segnalare eventuali problemi al DPO (Data </w:t>
      </w:r>
      <w:proofErr w:type="spellStart"/>
      <w:r>
        <w:rPr>
          <w:sz w:val="16"/>
          <w:szCs w:val="16"/>
        </w:rPr>
        <w:t>Protection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Officer</w:t>
      </w:r>
      <w:proofErr w:type="spellEnd"/>
      <w:r>
        <w:rPr>
          <w:sz w:val="16"/>
          <w:szCs w:val="16"/>
        </w:rPr>
        <w:t xml:space="preserve">)/RPD (Responsabile della Protezione dei Dati) all’indirizzo e mail </w:t>
      </w:r>
      <w:hyperlink r:id="rId9" w:history="1">
        <w:r w:rsidRPr="007359A8">
          <w:rPr>
            <w:rStyle w:val="Collegamentoipertestuale"/>
            <w:sz w:val="16"/>
            <w:szCs w:val="16"/>
          </w:rPr>
          <w:t>dpoprivacy@aslteramo.it</w:t>
        </w:r>
      </w:hyperlink>
      <w:r>
        <w:rPr>
          <w:sz w:val="16"/>
          <w:szCs w:val="16"/>
        </w:rPr>
        <w:t xml:space="preserve"> </w:t>
      </w:r>
    </w:p>
    <w:p w14:paraId="6343B7E2" w14:textId="77777777" w:rsidR="00F92520" w:rsidRPr="00854716" w:rsidRDefault="00F92520" w:rsidP="00134CD7">
      <w:pPr>
        <w:rPr>
          <w:sz w:val="16"/>
          <w:szCs w:val="16"/>
        </w:rPr>
      </w:pPr>
    </w:p>
    <w:p w14:paraId="13A49FDE" w14:textId="77777777" w:rsidR="00F92520" w:rsidRPr="00932897" w:rsidRDefault="00F92520" w:rsidP="00F92520">
      <w:pPr>
        <w:jc w:val="center"/>
        <w:rPr>
          <w:sz w:val="16"/>
          <w:szCs w:val="16"/>
        </w:rPr>
      </w:pPr>
      <w:r w:rsidRPr="00932897">
        <w:rPr>
          <w:sz w:val="16"/>
          <w:szCs w:val="16"/>
        </w:rPr>
        <w:t>DA RESTITUIRE COMPILATO ALL’AZIENDA SANITARIA</w:t>
      </w:r>
    </w:p>
    <w:p w14:paraId="2D95C2C5" w14:textId="77777777" w:rsidR="00F92520" w:rsidRPr="00932897" w:rsidRDefault="00F92520" w:rsidP="00F92520">
      <w:pPr>
        <w:jc w:val="center"/>
        <w:rPr>
          <w:sz w:val="16"/>
          <w:szCs w:val="16"/>
        </w:rPr>
      </w:pPr>
      <w:r>
        <w:rPr>
          <w:sz w:val="16"/>
          <w:szCs w:val="16"/>
        </w:rPr>
        <w:t>Consenso all’uso dei dati</w:t>
      </w:r>
    </w:p>
    <w:p w14:paraId="655DBF1B" w14:textId="77777777" w:rsidR="00F92520" w:rsidRPr="00932897" w:rsidRDefault="00F92520" w:rsidP="00F92520">
      <w:pPr>
        <w:jc w:val="both"/>
        <w:rPr>
          <w:sz w:val="16"/>
          <w:szCs w:val="16"/>
        </w:rPr>
      </w:pPr>
      <w:r w:rsidRPr="00932897">
        <w:rPr>
          <w:sz w:val="16"/>
          <w:szCs w:val="16"/>
        </w:rPr>
        <w:t xml:space="preserve">Il/la sottoscritto/a _______________________________________________________________ nato/a _______________________ in _________________________________________________ residente a ______________________________________________________________________ Codice fiscale ____________________________________________________________________ Assistito/a dall’Azienda Sanitaria di Teramo, con sede legale in Teramo, </w:t>
      </w:r>
    </w:p>
    <w:p w14:paraId="587949D8" w14:textId="77777777" w:rsidR="00F92520" w:rsidRPr="00B17734" w:rsidRDefault="00F92520" w:rsidP="00F92520">
      <w:pPr>
        <w:jc w:val="center"/>
        <w:rPr>
          <w:b/>
          <w:sz w:val="16"/>
          <w:szCs w:val="16"/>
        </w:rPr>
      </w:pPr>
      <w:r w:rsidRPr="00B17734">
        <w:rPr>
          <w:b/>
          <w:sz w:val="16"/>
          <w:szCs w:val="16"/>
        </w:rPr>
        <w:t>premesso</w:t>
      </w:r>
    </w:p>
    <w:p w14:paraId="4012D7E8" w14:textId="5FC6634B" w:rsidR="00F92520" w:rsidRPr="00932897" w:rsidRDefault="00F92520" w:rsidP="00F92520">
      <w:pPr>
        <w:jc w:val="both"/>
        <w:rPr>
          <w:sz w:val="16"/>
          <w:szCs w:val="16"/>
        </w:rPr>
      </w:pPr>
      <w:r w:rsidRPr="00932897">
        <w:rPr>
          <w:sz w:val="16"/>
          <w:szCs w:val="16"/>
        </w:rPr>
        <w:t xml:space="preserve">di essere stato/a informato/a sull’utilizzo dei propri dati </w:t>
      </w:r>
      <w:bookmarkStart w:id="0" w:name="_GoBack"/>
      <w:bookmarkEnd w:id="0"/>
    </w:p>
    <w:p w14:paraId="2DF1C376" w14:textId="77777777" w:rsidR="00F92520" w:rsidRDefault="00F92520" w:rsidP="00F92520">
      <w:pPr>
        <w:jc w:val="both"/>
        <w:rPr>
          <w:sz w:val="16"/>
          <w:szCs w:val="16"/>
        </w:rPr>
      </w:pPr>
    </w:p>
    <w:p w14:paraId="2EE45A17" w14:textId="77777777" w:rsidR="00F92520" w:rsidRPr="00B17734" w:rsidRDefault="00F92520" w:rsidP="00F92520">
      <w:pPr>
        <w:jc w:val="center"/>
        <w:rPr>
          <w:b/>
          <w:sz w:val="16"/>
          <w:szCs w:val="16"/>
        </w:rPr>
      </w:pPr>
      <w:r w:rsidRPr="00B17734">
        <w:rPr>
          <w:b/>
          <w:sz w:val="16"/>
          <w:szCs w:val="16"/>
        </w:rPr>
        <w:t>presta il proprio consenso</w:t>
      </w:r>
    </w:p>
    <w:p w14:paraId="0960DE21" w14:textId="77777777" w:rsidR="00F92520" w:rsidRPr="00932897" w:rsidRDefault="00F92520" w:rsidP="00F92520">
      <w:pPr>
        <w:jc w:val="both"/>
        <w:rPr>
          <w:sz w:val="16"/>
          <w:szCs w:val="16"/>
        </w:rPr>
      </w:pPr>
      <w:r w:rsidRPr="00932897">
        <w:rPr>
          <w:sz w:val="16"/>
          <w:szCs w:val="16"/>
        </w:rPr>
        <w:t xml:space="preserve">affinché l’Azienda Sanitaria di Teramo utilizzi tali dati per attività di prevenzione, diagnosi, cura e riabilitazione, </w:t>
      </w:r>
    </w:p>
    <w:p w14:paraId="64364D2F" w14:textId="19EACCFA" w:rsidR="00F92520" w:rsidRPr="00932897" w:rsidRDefault="00F92520" w:rsidP="00F92520">
      <w:pPr>
        <w:jc w:val="both"/>
        <w:rPr>
          <w:sz w:val="16"/>
          <w:szCs w:val="16"/>
        </w:rPr>
      </w:pPr>
      <w:r w:rsidRPr="00932897">
        <w:rPr>
          <w:sz w:val="16"/>
          <w:szCs w:val="16"/>
        </w:rPr>
        <w:t xml:space="preserve">□ SI </w:t>
      </w:r>
      <w:r w:rsidR="00E454E8">
        <w:rPr>
          <w:sz w:val="16"/>
          <w:szCs w:val="16"/>
        </w:rPr>
        <w:tab/>
      </w:r>
      <w:r w:rsidRPr="00932897">
        <w:rPr>
          <w:sz w:val="16"/>
          <w:szCs w:val="16"/>
        </w:rPr>
        <w:t xml:space="preserve">□ NO </w:t>
      </w:r>
    </w:p>
    <w:p w14:paraId="123C02EE" w14:textId="77777777" w:rsidR="00F92520" w:rsidRDefault="00F92520" w:rsidP="00F92520">
      <w:pPr>
        <w:jc w:val="both"/>
        <w:rPr>
          <w:sz w:val="16"/>
          <w:szCs w:val="16"/>
        </w:rPr>
      </w:pPr>
    </w:p>
    <w:p w14:paraId="23492BCB" w14:textId="5D72D88F" w:rsidR="00F92520" w:rsidRPr="00932897" w:rsidRDefault="00F92520" w:rsidP="00F92520">
      <w:pPr>
        <w:jc w:val="both"/>
        <w:rPr>
          <w:sz w:val="16"/>
          <w:szCs w:val="16"/>
        </w:rPr>
      </w:pPr>
      <w:r w:rsidRPr="00932897">
        <w:rPr>
          <w:sz w:val="16"/>
          <w:szCs w:val="16"/>
        </w:rPr>
        <w:t>Lu</w:t>
      </w:r>
      <w:r>
        <w:rPr>
          <w:sz w:val="16"/>
          <w:szCs w:val="16"/>
        </w:rPr>
        <w:t xml:space="preserve">ogo/data 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32897">
        <w:rPr>
          <w:sz w:val="16"/>
          <w:szCs w:val="16"/>
        </w:rPr>
        <w:t xml:space="preserve">Firma </w:t>
      </w:r>
      <w:r w:rsidR="00E454E8">
        <w:rPr>
          <w:sz w:val="16"/>
          <w:szCs w:val="16"/>
        </w:rPr>
        <w:t>dell’Utente</w:t>
      </w:r>
      <w:r w:rsidRPr="00932897">
        <w:rPr>
          <w:sz w:val="16"/>
          <w:szCs w:val="16"/>
        </w:rPr>
        <w:t xml:space="preserve"> ______________________ </w:t>
      </w:r>
    </w:p>
    <w:p w14:paraId="4921E196" w14:textId="77777777" w:rsidR="00F92520" w:rsidRPr="00932897" w:rsidRDefault="00F92520" w:rsidP="00F92520">
      <w:pPr>
        <w:jc w:val="both"/>
        <w:rPr>
          <w:sz w:val="16"/>
          <w:szCs w:val="16"/>
        </w:rPr>
      </w:pPr>
    </w:p>
    <w:p w14:paraId="5FB0C0CD" w14:textId="1DA590F8" w:rsidR="00134CD7" w:rsidRPr="00854716" w:rsidRDefault="00134CD7" w:rsidP="00F92520">
      <w:pPr>
        <w:jc w:val="both"/>
        <w:rPr>
          <w:sz w:val="16"/>
          <w:szCs w:val="16"/>
        </w:rPr>
      </w:pPr>
    </w:p>
    <w:sectPr w:rsidR="00134CD7" w:rsidRPr="00854716" w:rsidSect="00854716">
      <w:headerReference w:type="default" r:id="rId10"/>
      <w:pgSz w:w="11906" w:h="16838"/>
      <w:pgMar w:top="685" w:right="1134" w:bottom="1134" w:left="992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4B74" w14:textId="77777777" w:rsidR="00F8386F" w:rsidRDefault="00F8386F" w:rsidP="002800BF">
      <w:r>
        <w:separator/>
      </w:r>
    </w:p>
  </w:endnote>
  <w:endnote w:type="continuationSeparator" w:id="0">
    <w:p w14:paraId="23752D9B" w14:textId="77777777" w:rsidR="00F8386F" w:rsidRDefault="00F8386F" w:rsidP="002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5973" w14:textId="77777777" w:rsidR="00F8386F" w:rsidRDefault="00F8386F" w:rsidP="002800BF">
      <w:r>
        <w:separator/>
      </w:r>
    </w:p>
  </w:footnote>
  <w:footnote w:type="continuationSeparator" w:id="0">
    <w:p w14:paraId="548CF8BC" w14:textId="77777777" w:rsidR="00F8386F" w:rsidRDefault="00F8386F" w:rsidP="0028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0CBF" w14:textId="3867F0A0" w:rsidR="00827FA2" w:rsidRPr="001D6420" w:rsidRDefault="001D6420" w:rsidP="00117EE0">
    <w:pPr>
      <w:pStyle w:val="Intestazione"/>
    </w:pPr>
    <w:r>
      <w:rPr>
        <w:noProof/>
      </w:rPr>
      <w:drawing>
        <wp:inline distT="0" distB="0" distL="0" distR="0" wp14:anchorId="357F979D" wp14:editId="641B345B">
          <wp:extent cx="563980" cy="495728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l_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54" cy="52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1A52D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5075EA"/>
    <w:multiLevelType w:val="hybridMultilevel"/>
    <w:tmpl w:val="E12AC348"/>
    <w:lvl w:ilvl="0" w:tplc="68E81D2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9627BE"/>
    <w:multiLevelType w:val="hybridMultilevel"/>
    <w:tmpl w:val="897E31FC"/>
    <w:lvl w:ilvl="0" w:tplc="DB6436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633864"/>
    <w:multiLevelType w:val="hybridMultilevel"/>
    <w:tmpl w:val="038ED6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3FFA0B57"/>
    <w:multiLevelType w:val="hybridMultilevel"/>
    <w:tmpl w:val="94306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B0671"/>
    <w:multiLevelType w:val="hybridMultilevel"/>
    <w:tmpl w:val="9BB846DA"/>
    <w:lvl w:ilvl="0" w:tplc="307C7A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2D7063"/>
    <w:multiLevelType w:val="hybridMultilevel"/>
    <w:tmpl w:val="EEC0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2D96"/>
    <w:multiLevelType w:val="hybridMultilevel"/>
    <w:tmpl w:val="2DF6A11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6F4ABE"/>
    <w:multiLevelType w:val="hybridMultilevel"/>
    <w:tmpl w:val="1F8ED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51B74"/>
    <w:multiLevelType w:val="hybridMultilevel"/>
    <w:tmpl w:val="670A44FC"/>
    <w:lvl w:ilvl="0" w:tplc="BBD45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2D138">
      <w:start w:val="77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45C27"/>
    <w:multiLevelType w:val="hybridMultilevel"/>
    <w:tmpl w:val="0CB839E4"/>
    <w:lvl w:ilvl="0" w:tplc="61D472BC">
      <w:start w:val="2"/>
      <w:numFmt w:val="decimal"/>
      <w:lvlText w:val="%1."/>
      <w:lvlJc w:val="left"/>
      <w:pPr>
        <w:ind w:left="39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0519D6"/>
    <w:multiLevelType w:val="hybridMultilevel"/>
    <w:tmpl w:val="AFE0C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62ED4"/>
    <w:multiLevelType w:val="multilevel"/>
    <w:tmpl w:val="8D961EE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0"/>
        <w:szCs w:val="1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nsid w:val="5FF630E7"/>
    <w:multiLevelType w:val="hybridMultilevel"/>
    <w:tmpl w:val="A56810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1F028E"/>
    <w:multiLevelType w:val="hybridMultilevel"/>
    <w:tmpl w:val="D354D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F0990"/>
    <w:multiLevelType w:val="multilevel"/>
    <w:tmpl w:val="22601E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0"/>
        <w:szCs w:val="1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71CF6F58"/>
    <w:multiLevelType w:val="hybridMultilevel"/>
    <w:tmpl w:val="9B0A6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BF"/>
    <w:rsid w:val="00023E75"/>
    <w:rsid w:val="000B4884"/>
    <w:rsid w:val="00100907"/>
    <w:rsid w:val="00117EE0"/>
    <w:rsid w:val="00134CD7"/>
    <w:rsid w:val="0013714A"/>
    <w:rsid w:val="0018172A"/>
    <w:rsid w:val="001911BB"/>
    <w:rsid w:val="001C1936"/>
    <w:rsid w:val="001D1730"/>
    <w:rsid w:val="001D3E3D"/>
    <w:rsid w:val="001D6420"/>
    <w:rsid w:val="001E2C54"/>
    <w:rsid w:val="001F4461"/>
    <w:rsid w:val="002312D9"/>
    <w:rsid w:val="002800BF"/>
    <w:rsid w:val="00300043"/>
    <w:rsid w:val="003567CD"/>
    <w:rsid w:val="00365F37"/>
    <w:rsid w:val="003A41DE"/>
    <w:rsid w:val="003F304E"/>
    <w:rsid w:val="003F4669"/>
    <w:rsid w:val="00416AA3"/>
    <w:rsid w:val="0043075B"/>
    <w:rsid w:val="004326B2"/>
    <w:rsid w:val="004357B3"/>
    <w:rsid w:val="00483605"/>
    <w:rsid w:val="00530264"/>
    <w:rsid w:val="00572E7E"/>
    <w:rsid w:val="00586B62"/>
    <w:rsid w:val="005D0330"/>
    <w:rsid w:val="005D633F"/>
    <w:rsid w:val="006637D3"/>
    <w:rsid w:val="006A3FA1"/>
    <w:rsid w:val="006F6B28"/>
    <w:rsid w:val="007D0CC5"/>
    <w:rsid w:val="007F129A"/>
    <w:rsid w:val="0080218C"/>
    <w:rsid w:val="00827FA2"/>
    <w:rsid w:val="00830B7D"/>
    <w:rsid w:val="0083637A"/>
    <w:rsid w:val="00854716"/>
    <w:rsid w:val="00896C9B"/>
    <w:rsid w:val="008A59EE"/>
    <w:rsid w:val="008B3D21"/>
    <w:rsid w:val="008B5F40"/>
    <w:rsid w:val="009001D5"/>
    <w:rsid w:val="00902C2E"/>
    <w:rsid w:val="00932897"/>
    <w:rsid w:val="00A0300A"/>
    <w:rsid w:val="00A2026F"/>
    <w:rsid w:val="00AF2F06"/>
    <w:rsid w:val="00B04C0B"/>
    <w:rsid w:val="00B100EB"/>
    <w:rsid w:val="00B17734"/>
    <w:rsid w:val="00B626AA"/>
    <w:rsid w:val="00B728A1"/>
    <w:rsid w:val="00B902F0"/>
    <w:rsid w:val="00BB204E"/>
    <w:rsid w:val="00BB2ED0"/>
    <w:rsid w:val="00BF1C34"/>
    <w:rsid w:val="00C56C22"/>
    <w:rsid w:val="00C71FD6"/>
    <w:rsid w:val="00C7399A"/>
    <w:rsid w:val="00CA715B"/>
    <w:rsid w:val="00CB44EF"/>
    <w:rsid w:val="00CD5BF0"/>
    <w:rsid w:val="00CF0528"/>
    <w:rsid w:val="00CF39C5"/>
    <w:rsid w:val="00D308B8"/>
    <w:rsid w:val="00E454E8"/>
    <w:rsid w:val="00E70AC1"/>
    <w:rsid w:val="00E8530C"/>
    <w:rsid w:val="00E86658"/>
    <w:rsid w:val="00EB4A96"/>
    <w:rsid w:val="00EE33A3"/>
    <w:rsid w:val="00F01B79"/>
    <w:rsid w:val="00F403E1"/>
    <w:rsid w:val="00F50416"/>
    <w:rsid w:val="00F56BA1"/>
    <w:rsid w:val="00F8386F"/>
    <w:rsid w:val="00F92520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B8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37D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37D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37D3"/>
    <w:rPr>
      <w:rFonts w:ascii="Calibri Light" w:hAnsi="Calibri Light" w:cs="Times New Roman"/>
      <w:b/>
      <w:bCs/>
      <w:color w:val="2E74B5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37D3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8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00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8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00B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17E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7EE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6637D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4C0B"/>
    <w:pPr>
      <w:ind w:firstLine="1814"/>
      <w:jc w:val="both"/>
    </w:pPr>
    <w:rPr>
      <w:i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4C0B"/>
    <w:rPr>
      <w:rFonts w:ascii="Times New Roman" w:hAnsi="Times New Roman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locked/>
    <w:rsid w:val="00F5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D3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37D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37D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37D3"/>
    <w:rPr>
      <w:rFonts w:ascii="Calibri Light" w:hAnsi="Calibri Light" w:cs="Times New Roman"/>
      <w:b/>
      <w:bCs/>
      <w:color w:val="2E74B5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637D3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800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00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800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00B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17E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7EE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6637D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4C0B"/>
    <w:pPr>
      <w:ind w:firstLine="1814"/>
      <w:jc w:val="both"/>
    </w:pPr>
    <w:rPr>
      <w:i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4C0B"/>
    <w:rPr>
      <w:rFonts w:ascii="Times New Roman" w:hAnsi="Times New Roman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locked/>
    <w:rsid w:val="00F5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D3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privacy@aslter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31A3-CBCC-4A7C-AFDC-4255E792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Crocco</dc:creator>
  <cp:lastModifiedBy>Mario Crocco</cp:lastModifiedBy>
  <cp:revision>2</cp:revision>
  <cp:lastPrinted>2018-06-11T07:38:00Z</cp:lastPrinted>
  <dcterms:created xsi:type="dcterms:W3CDTF">2019-02-07T13:06:00Z</dcterms:created>
  <dcterms:modified xsi:type="dcterms:W3CDTF">2019-02-07T13:06:00Z</dcterms:modified>
</cp:coreProperties>
</file>